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jc w:val="center"/>
        <w:tblLook w:val="04A0" w:firstRow="1" w:lastRow="0" w:firstColumn="1" w:lastColumn="0" w:noHBand="0" w:noVBand="1"/>
      </w:tblPr>
      <w:tblGrid>
        <w:gridCol w:w="3696"/>
        <w:gridCol w:w="5780"/>
      </w:tblGrid>
      <w:tr w:rsidR="000F5B9D" w:rsidRPr="000F5B9D" w:rsidTr="00D16BB3">
        <w:trPr>
          <w:trHeight w:val="708"/>
          <w:jc w:val="center"/>
        </w:trPr>
        <w:tc>
          <w:tcPr>
            <w:tcW w:w="3696" w:type="dxa"/>
            <w:shd w:val="clear" w:color="auto" w:fill="auto"/>
          </w:tcPr>
          <w:p w:rsidR="008863AE" w:rsidRPr="000F5B9D" w:rsidRDefault="008863AE" w:rsidP="00D16BB3">
            <w:pPr>
              <w:jc w:val="center"/>
              <w:rPr>
                <w:b/>
                <w:bCs/>
                <w:sz w:val="26"/>
                <w:szCs w:val="26"/>
              </w:rPr>
            </w:pPr>
            <w:r w:rsidRPr="000F5B9D">
              <w:rPr>
                <w:b/>
                <w:bCs/>
                <w:sz w:val="26"/>
                <w:szCs w:val="26"/>
              </w:rPr>
              <w:t>ỦY BAN NHÂN DÂN</w:t>
            </w:r>
          </w:p>
          <w:p w:rsidR="008863AE" w:rsidRPr="000F5B9D" w:rsidRDefault="008863AE" w:rsidP="00D16BB3">
            <w:pPr>
              <w:jc w:val="center"/>
              <w:rPr>
                <w:b/>
                <w:sz w:val="10"/>
                <w:szCs w:val="26"/>
              </w:rPr>
            </w:pPr>
            <w:r w:rsidRPr="000F5B9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764997</wp:posOffset>
                      </wp:positionH>
                      <wp:positionV relativeFrom="paragraph">
                        <wp:posOffset>196824</wp:posOffset>
                      </wp:positionV>
                      <wp:extent cx="712470" cy="0"/>
                      <wp:effectExtent l="9525" t="13335" r="1143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1411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15.5pt" to="11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"/>
                  </w:pict>
                </mc:Fallback>
              </mc:AlternateContent>
            </w:r>
            <w:r w:rsidRPr="000F5B9D">
              <w:rPr>
                <w:b/>
                <w:sz w:val="26"/>
                <w:szCs w:val="26"/>
              </w:rPr>
              <w:t>TỈNH THỪA THIÊN HUẾ</w:t>
            </w:r>
          </w:p>
        </w:tc>
        <w:tc>
          <w:tcPr>
            <w:tcW w:w="5780" w:type="dxa"/>
            <w:shd w:val="clear" w:color="auto" w:fill="auto"/>
          </w:tcPr>
          <w:p w:rsidR="008863AE" w:rsidRPr="000F5B9D" w:rsidRDefault="008863AE" w:rsidP="00D16BB3">
            <w:pPr>
              <w:jc w:val="center"/>
              <w:rPr>
                <w:b/>
                <w:bCs/>
                <w:sz w:val="26"/>
                <w:szCs w:val="26"/>
              </w:rPr>
            </w:pPr>
            <w:r w:rsidRPr="000F5B9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863AE" w:rsidRPr="000F5B9D" w:rsidRDefault="008863AE" w:rsidP="00D16BB3">
            <w:pPr>
              <w:spacing w:after="240"/>
              <w:jc w:val="center"/>
              <w:rPr>
                <w:sz w:val="26"/>
                <w:szCs w:val="26"/>
              </w:rPr>
            </w:pPr>
            <w:r w:rsidRPr="000F5B9D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222250</wp:posOffset>
                      </wp:positionV>
                      <wp:extent cx="2162810" cy="0"/>
                      <wp:effectExtent l="12700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3BC3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7.5pt" to="22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e3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3y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"/>
                  </w:pict>
                </mc:Fallback>
              </mc:AlternateContent>
            </w:r>
            <w:r w:rsidRPr="000F5B9D">
              <w:rPr>
                <w:b/>
                <w:bCs/>
                <w:sz w:val="28"/>
                <w:szCs w:val="26"/>
              </w:rPr>
              <w:t>Độc lập - Tự do - Hạnh phúc</w:t>
            </w:r>
          </w:p>
        </w:tc>
      </w:tr>
      <w:tr w:rsidR="008863AE" w:rsidRPr="000F5B9D" w:rsidTr="00D16BB3">
        <w:trPr>
          <w:jc w:val="center"/>
        </w:trPr>
        <w:tc>
          <w:tcPr>
            <w:tcW w:w="3696" w:type="dxa"/>
            <w:shd w:val="clear" w:color="auto" w:fill="auto"/>
          </w:tcPr>
          <w:p w:rsidR="008863AE" w:rsidRPr="000F5B9D" w:rsidRDefault="005049E8" w:rsidP="0075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</w:t>
            </w:r>
            <w:r w:rsidR="00B71A33">
              <w:rPr>
                <w:sz w:val="28"/>
                <w:szCs w:val="28"/>
              </w:rPr>
              <w:t xml:space="preserve"> </w:t>
            </w:r>
            <w:r w:rsidR="007568F0">
              <w:rPr>
                <w:sz w:val="28"/>
                <w:szCs w:val="28"/>
              </w:rPr>
              <w:t xml:space="preserve">      </w:t>
            </w:r>
            <w:r w:rsidR="00B71A33">
              <w:rPr>
                <w:sz w:val="28"/>
                <w:szCs w:val="28"/>
              </w:rPr>
              <w:t xml:space="preserve"> </w:t>
            </w:r>
            <w:r w:rsidR="008863AE" w:rsidRPr="000F5B9D">
              <w:rPr>
                <w:sz w:val="28"/>
                <w:szCs w:val="28"/>
              </w:rPr>
              <w:t>/QĐ-UBND</w:t>
            </w:r>
          </w:p>
        </w:tc>
        <w:tc>
          <w:tcPr>
            <w:tcW w:w="5780" w:type="dxa"/>
            <w:shd w:val="clear" w:color="auto" w:fill="auto"/>
          </w:tcPr>
          <w:p w:rsidR="008863AE" w:rsidRPr="000F5B9D" w:rsidRDefault="008863AE" w:rsidP="007568F0">
            <w:pPr>
              <w:jc w:val="center"/>
              <w:rPr>
                <w:sz w:val="28"/>
                <w:szCs w:val="28"/>
              </w:rPr>
            </w:pPr>
            <w:r w:rsidRPr="000F5B9D">
              <w:rPr>
                <w:i/>
                <w:sz w:val="28"/>
                <w:szCs w:val="28"/>
              </w:rPr>
              <w:t>Thừa Thiên</w:t>
            </w:r>
            <w:r w:rsidRPr="000F5B9D">
              <w:rPr>
                <w:sz w:val="28"/>
                <w:szCs w:val="28"/>
              </w:rPr>
              <w:t xml:space="preserve"> </w:t>
            </w:r>
            <w:r w:rsidRPr="000F5B9D">
              <w:rPr>
                <w:i/>
                <w:iCs/>
                <w:sz w:val="28"/>
                <w:szCs w:val="28"/>
              </w:rPr>
              <w:t>Huế, ngày</w:t>
            </w:r>
            <w:r w:rsidR="00B71A33">
              <w:rPr>
                <w:i/>
                <w:iCs/>
                <w:sz w:val="28"/>
                <w:szCs w:val="28"/>
              </w:rPr>
              <w:t xml:space="preserve"> </w:t>
            </w:r>
            <w:r w:rsidR="007568F0">
              <w:rPr>
                <w:i/>
                <w:iCs/>
                <w:sz w:val="28"/>
                <w:szCs w:val="28"/>
              </w:rPr>
              <w:t xml:space="preserve">     </w:t>
            </w:r>
            <w:r w:rsidR="00B71A33">
              <w:rPr>
                <w:i/>
                <w:iCs/>
                <w:sz w:val="28"/>
                <w:szCs w:val="28"/>
              </w:rPr>
              <w:t xml:space="preserve"> </w:t>
            </w:r>
            <w:r w:rsidRPr="000F5B9D">
              <w:rPr>
                <w:i/>
                <w:iCs/>
                <w:sz w:val="28"/>
                <w:szCs w:val="28"/>
              </w:rPr>
              <w:t>tháng</w:t>
            </w:r>
            <w:r w:rsidR="00B71A33">
              <w:rPr>
                <w:i/>
                <w:iCs/>
                <w:sz w:val="28"/>
                <w:szCs w:val="28"/>
              </w:rPr>
              <w:t xml:space="preserve"> 5 </w:t>
            </w:r>
            <w:r w:rsidRPr="000F5B9D">
              <w:rPr>
                <w:i/>
                <w:iCs/>
                <w:sz w:val="28"/>
                <w:szCs w:val="28"/>
              </w:rPr>
              <w:t>năm 2023</w:t>
            </w:r>
          </w:p>
        </w:tc>
      </w:tr>
    </w:tbl>
    <w:p w:rsidR="008863AE" w:rsidRPr="000F5B9D" w:rsidRDefault="008863AE" w:rsidP="008863AE">
      <w:pPr>
        <w:spacing w:before="120"/>
        <w:rPr>
          <w:sz w:val="16"/>
          <w:szCs w:val="16"/>
        </w:rPr>
      </w:pPr>
    </w:p>
    <w:p w:rsidR="008863AE" w:rsidRPr="000F5B9D" w:rsidRDefault="008863AE" w:rsidP="0049394C">
      <w:pPr>
        <w:widowControl w:val="0"/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</w:rPr>
        <w:t>QUYẾT ĐỊNH</w:t>
      </w:r>
    </w:p>
    <w:p w:rsidR="008863AE" w:rsidRPr="000044EA" w:rsidRDefault="00AF2323" w:rsidP="0049394C">
      <w:pPr>
        <w:shd w:val="clear" w:color="auto" w:fill="FFFFFF"/>
        <w:jc w:val="center"/>
        <w:rPr>
          <w:b/>
          <w:sz w:val="27"/>
          <w:szCs w:val="27"/>
        </w:rPr>
      </w:pPr>
      <w:r w:rsidRPr="000044EA">
        <w:rPr>
          <w:b/>
          <w:color w:val="000000" w:themeColor="text1"/>
          <w:sz w:val="27"/>
          <w:szCs w:val="27"/>
        </w:rPr>
        <w:t xml:space="preserve">Công bố </w:t>
      </w:r>
      <w:r w:rsidR="004D6B88" w:rsidRPr="000044EA">
        <w:rPr>
          <w:b/>
          <w:color w:val="000000" w:themeColor="text1"/>
          <w:sz w:val="27"/>
          <w:szCs w:val="27"/>
        </w:rPr>
        <w:t xml:space="preserve">Danh mục </w:t>
      </w:r>
      <w:r w:rsidRPr="000044EA">
        <w:rPr>
          <w:b/>
          <w:color w:val="000000" w:themeColor="text1"/>
          <w:sz w:val="27"/>
          <w:szCs w:val="27"/>
        </w:rPr>
        <w:t xml:space="preserve">thủ tục hành chính được sửa đổi, bổ sung </w:t>
      </w:r>
      <w:r w:rsidR="004D6B88" w:rsidRPr="000044EA">
        <w:rPr>
          <w:b/>
          <w:color w:val="000000" w:themeColor="text1"/>
          <w:sz w:val="27"/>
          <w:szCs w:val="27"/>
        </w:rPr>
        <w:t xml:space="preserve">trong </w:t>
      </w:r>
      <w:r w:rsidRPr="000044EA">
        <w:rPr>
          <w:b/>
          <w:color w:val="000000" w:themeColor="text1"/>
          <w:sz w:val="27"/>
          <w:szCs w:val="27"/>
        </w:rPr>
        <w:t xml:space="preserve">lĩnh vực </w:t>
      </w:r>
      <w:r w:rsidR="007568F0">
        <w:rPr>
          <w:b/>
          <w:color w:val="000000" w:themeColor="text1"/>
          <w:sz w:val="27"/>
          <w:szCs w:val="27"/>
        </w:rPr>
        <w:t xml:space="preserve">Người có công thuộc thẩm quyền giải quyết của </w:t>
      </w:r>
      <w:r w:rsidR="00F20559">
        <w:rPr>
          <w:b/>
          <w:color w:val="000000" w:themeColor="text1"/>
          <w:sz w:val="27"/>
          <w:szCs w:val="27"/>
        </w:rPr>
        <w:t xml:space="preserve">Sở Lao động </w:t>
      </w:r>
      <w:r w:rsidR="008D01AA">
        <w:rPr>
          <w:b/>
          <w:color w:val="000000" w:themeColor="text1"/>
          <w:sz w:val="27"/>
          <w:szCs w:val="27"/>
        </w:rPr>
        <w:t>-</w:t>
      </w:r>
      <w:r w:rsidR="00F20559">
        <w:rPr>
          <w:b/>
          <w:color w:val="000000" w:themeColor="text1"/>
          <w:sz w:val="27"/>
          <w:szCs w:val="27"/>
        </w:rPr>
        <w:t xml:space="preserve"> Thương binh và Xã hội</w:t>
      </w:r>
      <w:r w:rsidR="007568F0">
        <w:rPr>
          <w:b/>
          <w:color w:val="000000" w:themeColor="text1"/>
          <w:sz w:val="27"/>
          <w:szCs w:val="27"/>
        </w:rPr>
        <w:t xml:space="preserve"> và UBND cấp xã trên địa bàn tỉnh Thừa Thiên Huế</w:t>
      </w:r>
      <w:r w:rsidR="0049394C" w:rsidRPr="000044EA">
        <w:rPr>
          <w:rStyle w:val="Strong"/>
          <w:b w:val="0"/>
          <w:sz w:val="27"/>
          <w:szCs w:val="27"/>
        </w:rPr>
        <w:t xml:space="preserve"> </w:t>
      </w:r>
    </w:p>
    <w:p w:rsidR="008863AE" w:rsidRPr="000F5B9D" w:rsidRDefault="0049394C" w:rsidP="0049394C">
      <w:pPr>
        <w:spacing w:before="240" w:after="120"/>
        <w:jc w:val="center"/>
        <w:rPr>
          <w:b/>
          <w:sz w:val="28"/>
          <w:szCs w:val="28"/>
        </w:rPr>
      </w:pPr>
      <w:r w:rsidRPr="000F5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D5042" wp14:editId="677CCDE3">
                <wp:simplePos x="0" y="0"/>
                <wp:positionH relativeFrom="margin">
                  <wp:align>center</wp:align>
                </wp:positionH>
                <wp:positionV relativeFrom="paragraph">
                  <wp:posOffset>20980</wp:posOffset>
                </wp:positionV>
                <wp:extent cx="21050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43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.65pt;width:165.7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">
                <w10:wrap anchorx="margin"/>
              </v:shape>
            </w:pict>
          </mc:Fallback>
        </mc:AlternateContent>
      </w:r>
      <w:r w:rsidR="008863AE" w:rsidRPr="000F5B9D">
        <w:rPr>
          <w:b/>
          <w:sz w:val="28"/>
          <w:szCs w:val="28"/>
        </w:rPr>
        <w:t>CHỦ TỊCH ỦY BAN NHÂN DÂN TỈNH</w:t>
      </w:r>
    </w:p>
    <w:p w:rsidR="008863AE" w:rsidRPr="000F5B9D" w:rsidRDefault="008863AE" w:rsidP="0049394C">
      <w:pPr>
        <w:ind w:firstLine="567"/>
        <w:jc w:val="both"/>
        <w:rPr>
          <w:sz w:val="18"/>
          <w:szCs w:val="28"/>
        </w:rPr>
      </w:pPr>
    </w:p>
    <w:p w:rsidR="008863AE" w:rsidRPr="003C4187" w:rsidRDefault="008863AE" w:rsidP="009343CC">
      <w:pPr>
        <w:widowControl w:val="0"/>
        <w:spacing w:line="276" w:lineRule="auto"/>
        <w:ind w:firstLine="720"/>
        <w:jc w:val="both"/>
        <w:rPr>
          <w:i/>
          <w:sz w:val="28"/>
          <w:szCs w:val="28"/>
        </w:rPr>
      </w:pPr>
      <w:r w:rsidRPr="003C4187">
        <w:rPr>
          <w:i/>
          <w:sz w:val="28"/>
          <w:szCs w:val="28"/>
        </w:rPr>
        <w:t>Căn cứ Luật Tổ chức chính quyền địa phương ngày 19 tháng 6 năm 2015;</w:t>
      </w:r>
    </w:p>
    <w:p w:rsidR="008863AE" w:rsidRPr="003C4187" w:rsidRDefault="008863AE" w:rsidP="009343CC">
      <w:pPr>
        <w:widowControl w:val="0"/>
        <w:spacing w:line="276" w:lineRule="auto"/>
        <w:ind w:firstLine="720"/>
        <w:jc w:val="both"/>
        <w:rPr>
          <w:i/>
          <w:sz w:val="28"/>
          <w:szCs w:val="28"/>
        </w:rPr>
      </w:pPr>
      <w:r w:rsidRPr="003C4187">
        <w:rPr>
          <w:i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8863AE" w:rsidRPr="003C4187" w:rsidRDefault="008863AE" w:rsidP="009343CC">
      <w:pPr>
        <w:widowControl w:val="0"/>
        <w:spacing w:line="276" w:lineRule="auto"/>
        <w:ind w:firstLine="720"/>
        <w:jc w:val="both"/>
        <w:rPr>
          <w:i/>
          <w:sz w:val="28"/>
          <w:szCs w:val="28"/>
        </w:rPr>
      </w:pPr>
      <w:bookmarkStart w:id="0" w:name="OLE_LINK1"/>
      <w:bookmarkStart w:id="1" w:name="OLE_LINK2"/>
      <w:r w:rsidRPr="003C4187">
        <w:rPr>
          <w:i/>
          <w:sz w:val="28"/>
          <w:szCs w:val="28"/>
        </w:rPr>
        <w:t>Căn cứ Nghị định số 63/2010/NĐ-CP ngày 08 tháng 6 năm 2010 của Chính phủ về kiểm soát thủ tục hành chính; Nghị định số 48/2013/NĐ-CP ngày 14 tháng 5 năm 2013 và Nghị định số 92/2017/NĐ-CP ngày 07 tháng 8 năm 2017 của Chính phủ sửa đổi, bổ sung một số điều của các Nghị định liên quan đến kiểm soát thủ tục hành chính;</w:t>
      </w:r>
    </w:p>
    <w:p w:rsidR="008863AE" w:rsidRPr="0015566C" w:rsidRDefault="008863AE" w:rsidP="009343CC">
      <w:pPr>
        <w:widowControl w:val="0"/>
        <w:spacing w:line="276" w:lineRule="auto"/>
        <w:ind w:firstLine="720"/>
        <w:jc w:val="both"/>
        <w:rPr>
          <w:rFonts w:eastAsia="Calibri"/>
          <w:i/>
          <w:spacing w:val="-6"/>
          <w:sz w:val="28"/>
          <w:szCs w:val="28"/>
          <w:lang w:val="vi-VN"/>
        </w:rPr>
      </w:pPr>
      <w:r w:rsidRPr="0015566C">
        <w:rPr>
          <w:i/>
          <w:spacing w:val="-6"/>
          <w:sz w:val="28"/>
          <w:szCs w:val="28"/>
          <w:lang w:val="vi-VN"/>
        </w:rPr>
        <w:t xml:space="preserve">Căn cứ Thông tư số 02/2017/TT-VPCP ngày 31 tháng 10 năm 2017 của Bộ trưởng, Chủ nhiệm Văn phòng Chính phủ hướng dẫn nghiệp vụ về kiểm soát thủ tục hành chính và </w:t>
      </w:r>
      <w:r w:rsidRPr="0015566C">
        <w:rPr>
          <w:rFonts w:eastAsia="Calibri"/>
          <w:i/>
          <w:spacing w:val="-6"/>
          <w:sz w:val="28"/>
          <w:szCs w:val="28"/>
          <w:lang w:val="vi-VN"/>
        </w:rPr>
        <w:t>Thông tư số 01/2018/TT-VPCP ngày 23 tháng 11 năm 2018 của Bộ trưởng, Chủ nhiệm Văn phòng Chính phủ về hướng dẫn thi hành một số quy định của Nghị định số 61/2018/NĐ-CP ngày 23 tháng 4 năm 2018 của Chính phủ về thực hiện cơ chế một cửa, một cửa liên thông trong giải quyết thủ tục hành chính;</w:t>
      </w:r>
    </w:p>
    <w:bookmarkEnd w:id="0"/>
    <w:bookmarkEnd w:id="1"/>
    <w:p w:rsidR="00AF2323" w:rsidRPr="003C4187" w:rsidRDefault="00AF2323" w:rsidP="009343CC">
      <w:pPr>
        <w:widowControl w:val="0"/>
        <w:tabs>
          <w:tab w:val="left" w:pos="700"/>
          <w:tab w:val="left" w:pos="3885"/>
        </w:tabs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3C4187">
        <w:rPr>
          <w:i/>
          <w:color w:val="000000" w:themeColor="text1"/>
          <w:sz w:val="28"/>
          <w:szCs w:val="28"/>
        </w:rPr>
        <w:t xml:space="preserve">Căn cứ Quyết định số </w:t>
      </w:r>
      <w:r w:rsidR="00E66091">
        <w:rPr>
          <w:i/>
          <w:color w:val="000000" w:themeColor="text1"/>
          <w:sz w:val="28"/>
          <w:szCs w:val="28"/>
        </w:rPr>
        <w:t>627</w:t>
      </w:r>
      <w:r w:rsidRPr="003C4187">
        <w:rPr>
          <w:i/>
          <w:color w:val="000000" w:themeColor="text1"/>
          <w:sz w:val="28"/>
          <w:szCs w:val="28"/>
        </w:rPr>
        <w:t>/QĐ-</w:t>
      </w:r>
      <w:r w:rsidR="00E66091">
        <w:rPr>
          <w:i/>
          <w:color w:val="000000" w:themeColor="text1"/>
          <w:sz w:val="28"/>
          <w:szCs w:val="28"/>
        </w:rPr>
        <w:t>LĐTBXH</w:t>
      </w:r>
      <w:r w:rsidRPr="003C4187">
        <w:rPr>
          <w:i/>
          <w:color w:val="000000" w:themeColor="text1"/>
          <w:sz w:val="28"/>
          <w:szCs w:val="28"/>
        </w:rPr>
        <w:t xml:space="preserve"> ngày </w:t>
      </w:r>
      <w:r w:rsidR="00E66091">
        <w:rPr>
          <w:i/>
          <w:color w:val="000000" w:themeColor="text1"/>
          <w:sz w:val="28"/>
          <w:szCs w:val="28"/>
        </w:rPr>
        <w:t>12</w:t>
      </w:r>
      <w:r w:rsidRPr="003C4187">
        <w:rPr>
          <w:i/>
          <w:color w:val="000000" w:themeColor="text1"/>
          <w:sz w:val="28"/>
          <w:szCs w:val="28"/>
        </w:rPr>
        <w:t xml:space="preserve"> tháng </w:t>
      </w:r>
      <w:r w:rsidR="00E66091">
        <w:rPr>
          <w:i/>
          <w:color w:val="000000" w:themeColor="text1"/>
          <w:sz w:val="28"/>
          <w:szCs w:val="28"/>
        </w:rPr>
        <w:t>5</w:t>
      </w:r>
      <w:r w:rsidRPr="003C4187">
        <w:rPr>
          <w:i/>
          <w:color w:val="000000" w:themeColor="text1"/>
          <w:sz w:val="28"/>
          <w:szCs w:val="28"/>
        </w:rPr>
        <w:t xml:space="preserve"> năm 2023 </w:t>
      </w:r>
      <w:r w:rsidRPr="003C4187">
        <w:rPr>
          <w:bCs/>
          <w:i/>
          <w:color w:val="000000" w:themeColor="text1"/>
          <w:sz w:val="28"/>
          <w:szCs w:val="28"/>
        </w:rPr>
        <w:t xml:space="preserve">của Bộ </w:t>
      </w:r>
      <w:r w:rsidR="00E66091">
        <w:rPr>
          <w:bCs/>
          <w:i/>
          <w:color w:val="000000" w:themeColor="text1"/>
          <w:sz w:val="28"/>
          <w:szCs w:val="28"/>
        </w:rPr>
        <w:t xml:space="preserve">Lao động </w:t>
      </w:r>
      <w:r w:rsidR="00784475">
        <w:rPr>
          <w:bCs/>
          <w:i/>
          <w:color w:val="000000" w:themeColor="text1"/>
          <w:sz w:val="28"/>
          <w:szCs w:val="28"/>
        </w:rPr>
        <w:t>-</w:t>
      </w:r>
      <w:r w:rsidR="00E66091">
        <w:rPr>
          <w:bCs/>
          <w:i/>
          <w:color w:val="000000" w:themeColor="text1"/>
          <w:sz w:val="28"/>
          <w:szCs w:val="28"/>
        </w:rPr>
        <w:t xml:space="preserve"> Thương binh và Xã hội</w:t>
      </w:r>
      <w:r w:rsidRPr="003C4187">
        <w:rPr>
          <w:bCs/>
          <w:i/>
          <w:color w:val="000000" w:themeColor="text1"/>
          <w:sz w:val="28"/>
          <w:szCs w:val="28"/>
        </w:rPr>
        <w:t xml:space="preserve"> về việc công bố thủ tục hành chính sửa đổi, bổ sung </w:t>
      </w:r>
      <w:r w:rsidR="00E66091">
        <w:rPr>
          <w:bCs/>
          <w:i/>
          <w:color w:val="000000" w:themeColor="text1"/>
          <w:sz w:val="28"/>
          <w:szCs w:val="28"/>
        </w:rPr>
        <w:t xml:space="preserve">về </w:t>
      </w:r>
      <w:r w:rsidRPr="003C4187">
        <w:rPr>
          <w:bCs/>
          <w:i/>
          <w:color w:val="000000" w:themeColor="text1"/>
          <w:sz w:val="28"/>
          <w:szCs w:val="28"/>
        </w:rPr>
        <w:t xml:space="preserve">lĩnh vực </w:t>
      </w:r>
      <w:r w:rsidR="00E66091">
        <w:rPr>
          <w:bCs/>
          <w:i/>
          <w:color w:val="000000" w:themeColor="text1"/>
          <w:sz w:val="28"/>
          <w:szCs w:val="28"/>
        </w:rPr>
        <w:t>người có công</w:t>
      </w:r>
      <w:r w:rsidRPr="003C4187">
        <w:rPr>
          <w:bCs/>
          <w:i/>
          <w:color w:val="000000" w:themeColor="text1"/>
          <w:sz w:val="28"/>
          <w:szCs w:val="28"/>
        </w:rPr>
        <w:t xml:space="preserve"> thuộc phạm vi, chức năng quản lý của Bộ </w:t>
      </w:r>
      <w:r w:rsidR="00E66091">
        <w:rPr>
          <w:bCs/>
          <w:i/>
          <w:color w:val="000000" w:themeColor="text1"/>
          <w:sz w:val="28"/>
          <w:szCs w:val="28"/>
        </w:rPr>
        <w:t xml:space="preserve">Lao động </w:t>
      </w:r>
      <w:r w:rsidR="00784475">
        <w:rPr>
          <w:bCs/>
          <w:i/>
          <w:color w:val="000000" w:themeColor="text1"/>
          <w:sz w:val="28"/>
          <w:szCs w:val="28"/>
        </w:rPr>
        <w:t>-</w:t>
      </w:r>
      <w:r w:rsidR="00E66091">
        <w:rPr>
          <w:bCs/>
          <w:i/>
          <w:color w:val="000000" w:themeColor="text1"/>
          <w:sz w:val="28"/>
          <w:szCs w:val="28"/>
        </w:rPr>
        <w:t xml:space="preserve"> Thương binh và Xã hội</w:t>
      </w:r>
      <w:r w:rsidRPr="003C4187">
        <w:rPr>
          <w:i/>
          <w:color w:val="000000" w:themeColor="text1"/>
          <w:sz w:val="28"/>
          <w:szCs w:val="28"/>
        </w:rPr>
        <w:t>;</w:t>
      </w:r>
    </w:p>
    <w:p w:rsidR="00AF2323" w:rsidRPr="0064242F" w:rsidRDefault="00AF2323" w:rsidP="009343CC">
      <w:pPr>
        <w:widowControl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64242F">
        <w:rPr>
          <w:i/>
          <w:color w:val="000000" w:themeColor="text1"/>
          <w:sz w:val="28"/>
          <w:szCs w:val="28"/>
        </w:rPr>
        <w:t xml:space="preserve">Theo đề nghị của Giám đốc Sở </w:t>
      </w:r>
      <w:r w:rsidR="00784475" w:rsidRPr="0064242F">
        <w:rPr>
          <w:i/>
          <w:color w:val="000000" w:themeColor="text1"/>
          <w:sz w:val="28"/>
          <w:szCs w:val="28"/>
        </w:rPr>
        <w:t xml:space="preserve">Lao động </w:t>
      </w:r>
      <w:r w:rsidR="0064242F" w:rsidRPr="0064242F">
        <w:rPr>
          <w:i/>
          <w:color w:val="000000" w:themeColor="text1"/>
          <w:sz w:val="28"/>
          <w:szCs w:val="28"/>
        </w:rPr>
        <w:t>-</w:t>
      </w:r>
      <w:r w:rsidR="00784475" w:rsidRPr="0064242F">
        <w:rPr>
          <w:i/>
          <w:color w:val="000000" w:themeColor="text1"/>
          <w:sz w:val="28"/>
          <w:szCs w:val="28"/>
        </w:rPr>
        <w:t xml:space="preserve"> Thương binh và Xã hội</w:t>
      </w:r>
      <w:r w:rsidR="004D6B88" w:rsidRPr="0064242F">
        <w:rPr>
          <w:i/>
          <w:color w:val="000000" w:themeColor="text1"/>
          <w:sz w:val="28"/>
          <w:szCs w:val="28"/>
        </w:rPr>
        <w:t xml:space="preserve"> tại </w:t>
      </w:r>
      <w:r w:rsidR="00784475" w:rsidRPr="0064242F">
        <w:rPr>
          <w:i/>
          <w:color w:val="000000" w:themeColor="text1"/>
          <w:sz w:val="28"/>
          <w:szCs w:val="28"/>
        </w:rPr>
        <w:t>Tờ trình</w:t>
      </w:r>
      <w:r w:rsidR="004D6B88" w:rsidRPr="0064242F">
        <w:rPr>
          <w:i/>
          <w:color w:val="000000" w:themeColor="text1"/>
          <w:sz w:val="28"/>
          <w:szCs w:val="28"/>
        </w:rPr>
        <w:t xml:space="preserve"> số</w:t>
      </w:r>
      <w:r w:rsidR="00155673" w:rsidRPr="0064242F">
        <w:rPr>
          <w:i/>
          <w:color w:val="000000" w:themeColor="text1"/>
          <w:sz w:val="28"/>
          <w:szCs w:val="28"/>
        </w:rPr>
        <w:t xml:space="preserve"> </w:t>
      </w:r>
      <w:r w:rsidR="00155673" w:rsidRPr="0064242F">
        <w:rPr>
          <w:i/>
          <w:sz w:val="28"/>
          <w:szCs w:val="28"/>
        </w:rPr>
        <w:t>1298</w:t>
      </w:r>
      <w:r w:rsidR="004D6B88" w:rsidRPr="0064242F">
        <w:rPr>
          <w:i/>
          <w:sz w:val="28"/>
          <w:szCs w:val="28"/>
        </w:rPr>
        <w:t>/</w:t>
      </w:r>
      <w:r w:rsidR="00784475" w:rsidRPr="0064242F">
        <w:rPr>
          <w:i/>
          <w:sz w:val="28"/>
          <w:szCs w:val="28"/>
        </w:rPr>
        <w:t>TTr-SLĐTBXH</w:t>
      </w:r>
      <w:r w:rsidR="004D6B88" w:rsidRPr="0064242F">
        <w:rPr>
          <w:i/>
          <w:sz w:val="28"/>
          <w:szCs w:val="28"/>
        </w:rPr>
        <w:t xml:space="preserve"> ngày </w:t>
      </w:r>
      <w:r w:rsidR="00155673" w:rsidRPr="0064242F">
        <w:rPr>
          <w:i/>
          <w:sz w:val="28"/>
          <w:szCs w:val="28"/>
        </w:rPr>
        <w:t xml:space="preserve">19 </w:t>
      </w:r>
      <w:r w:rsidR="004D6B88" w:rsidRPr="0064242F">
        <w:rPr>
          <w:i/>
          <w:sz w:val="28"/>
          <w:szCs w:val="28"/>
        </w:rPr>
        <w:t xml:space="preserve">tháng </w:t>
      </w:r>
      <w:r w:rsidR="00784475" w:rsidRPr="0064242F">
        <w:rPr>
          <w:i/>
          <w:sz w:val="28"/>
          <w:szCs w:val="28"/>
        </w:rPr>
        <w:t>5</w:t>
      </w:r>
      <w:r w:rsidR="004D6B88" w:rsidRPr="0064242F">
        <w:rPr>
          <w:i/>
          <w:sz w:val="28"/>
          <w:szCs w:val="28"/>
        </w:rPr>
        <w:t xml:space="preserve"> năm 2023</w:t>
      </w:r>
      <w:r w:rsidR="002431B7" w:rsidRPr="0064242F">
        <w:rPr>
          <w:i/>
          <w:color w:val="000000" w:themeColor="text1"/>
          <w:sz w:val="28"/>
          <w:szCs w:val="28"/>
        </w:rPr>
        <w:t>.</w:t>
      </w:r>
    </w:p>
    <w:p w:rsidR="008863AE" w:rsidRPr="000F5B9D" w:rsidRDefault="008863AE" w:rsidP="0049394C">
      <w:pPr>
        <w:widowControl w:val="0"/>
        <w:ind w:firstLine="567"/>
        <w:jc w:val="both"/>
        <w:rPr>
          <w:i/>
          <w:sz w:val="12"/>
          <w:szCs w:val="28"/>
        </w:rPr>
      </w:pPr>
    </w:p>
    <w:p w:rsidR="008863AE" w:rsidRPr="000F5B9D" w:rsidRDefault="008863AE" w:rsidP="0049394C">
      <w:pPr>
        <w:ind w:firstLine="567"/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</w:rPr>
        <w:t>QUYẾT ĐỊNH:</w:t>
      </w:r>
    </w:p>
    <w:p w:rsidR="008863AE" w:rsidRPr="000F5B9D" w:rsidRDefault="008863AE" w:rsidP="0049394C">
      <w:pPr>
        <w:ind w:firstLine="567"/>
        <w:jc w:val="center"/>
        <w:rPr>
          <w:b/>
          <w:sz w:val="18"/>
          <w:szCs w:val="28"/>
        </w:rPr>
      </w:pPr>
    </w:p>
    <w:p w:rsidR="003C4187" w:rsidRDefault="00F87443" w:rsidP="003C4187">
      <w:pPr>
        <w:widowControl w:val="0"/>
        <w:shd w:val="clear" w:color="auto" w:fill="FFFFFF"/>
        <w:spacing w:line="264" w:lineRule="auto"/>
        <w:ind w:firstLine="720"/>
        <w:jc w:val="both"/>
        <w:rPr>
          <w:rStyle w:val="Strong"/>
          <w:b w:val="0"/>
          <w:sz w:val="28"/>
          <w:szCs w:val="28"/>
        </w:rPr>
      </w:pPr>
      <w:r w:rsidRPr="000F5B9D">
        <w:rPr>
          <w:b/>
          <w:bCs/>
          <w:sz w:val="28"/>
          <w:szCs w:val="28"/>
          <w:lang w:val="vi-VN"/>
        </w:rPr>
        <w:t>Điều 1</w:t>
      </w:r>
      <w:r w:rsidRPr="000F5B9D">
        <w:rPr>
          <w:b/>
          <w:sz w:val="28"/>
          <w:szCs w:val="28"/>
          <w:lang w:val="vi-VN"/>
        </w:rPr>
        <w:t>.</w:t>
      </w:r>
      <w:r w:rsidRPr="000F5B9D">
        <w:rPr>
          <w:sz w:val="28"/>
          <w:szCs w:val="28"/>
          <w:lang w:val="vi-VN"/>
        </w:rPr>
        <w:t xml:space="preserve"> 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Công bố kèm theo Quyết định này </w:t>
      </w:r>
      <w:r w:rsidR="00D1216B">
        <w:rPr>
          <w:color w:val="000000" w:themeColor="text1"/>
          <w:spacing w:val="4"/>
          <w:sz w:val="28"/>
          <w:szCs w:val="28"/>
        </w:rPr>
        <w:t>danh mục 0</w:t>
      </w:r>
      <w:r w:rsidR="00D869B2">
        <w:rPr>
          <w:color w:val="000000" w:themeColor="text1"/>
          <w:spacing w:val="4"/>
          <w:sz w:val="28"/>
          <w:szCs w:val="28"/>
        </w:rPr>
        <w:t>1</w:t>
      </w:r>
      <w:r w:rsidR="00D1216B">
        <w:rPr>
          <w:color w:val="000000" w:themeColor="text1"/>
          <w:spacing w:val="4"/>
          <w:sz w:val="28"/>
          <w:szCs w:val="28"/>
        </w:rPr>
        <w:t xml:space="preserve"> 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thủ tục hành chính (TTHC) được sửa đổi, bổ sung </w:t>
      </w:r>
      <w:r w:rsidR="004D6B88">
        <w:rPr>
          <w:color w:val="000000" w:themeColor="text1"/>
          <w:spacing w:val="4"/>
          <w:sz w:val="28"/>
          <w:szCs w:val="28"/>
        </w:rPr>
        <w:t xml:space="preserve">trong 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lĩnh vực </w:t>
      </w:r>
      <w:r w:rsidR="00F20559">
        <w:rPr>
          <w:color w:val="000000" w:themeColor="text1"/>
          <w:spacing w:val="4"/>
          <w:sz w:val="28"/>
          <w:szCs w:val="28"/>
        </w:rPr>
        <w:t>Người có công</w:t>
      </w:r>
      <w:r w:rsidR="00AF2323" w:rsidRPr="009B3B01">
        <w:rPr>
          <w:color w:val="000000" w:themeColor="text1"/>
          <w:spacing w:val="4"/>
          <w:sz w:val="28"/>
          <w:szCs w:val="28"/>
        </w:rPr>
        <w:t xml:space="preserve"> thuộc </w:t>
      </w:r>
      <w:r w:rsidR="008D01AA">
        <w:rPr>
          <w:bCs/>
          <w:color w:val="000000" w:themeColor="text1"/>
          <w:spacing w:val="4"/>
          <w:sz w:val="28"/>
          <w:szCs w:val="28"/>
        </w:rPr>
        <w:t xml:space="preserve">thẩm quyền giải quyết của Sở Lao động </w:t>
      </w:r>
      <w:r w:rsidR="00D869B2">
        <w:rPr>
          <w:bCs/>
          <w:color w:val="000000" w:themeColor="text1"/>
          <w:spacing w:val="4"/>
          <w:sz w:val="28"/>
          <w:szCs w:val="28"/>
        </w:rPr>
        <w:t xml:space="preserve">- </w:t>
      </w:r>
      <w:r w:rsidR="008D01AA">
        <w:rPr>
          <w:bCs/>
          <w:color w:val="000000" w:themeColor="text1"/>
          <w:spacing w:val="4"/>
          <w:sz w:val="28"/>
          <w:szCs w:val="28"/>
        </w:rPr>
        <w:t xml:space="preserve">Thương binh và Xã hội và </w:t>
      </w:r>
      <w:r w:rsidR="00D869B2">
        <w:rPr>
          <w:color w:val="000000" w:themeColor="text1"/>
          <w:spacing w:val="4"/>
          <w:sz w:val="28"/>
          <w:szCs w:val="28"/>
        </w:rPr>
        <w:t xml:space="preserve">danh mục 01 </w:t>
      </w:r>
      <w:r w:rsidR="00D869B2" w:rsidRPr="009B3B01">
        <w:rPr>
          <w:color w:val="000000" w:themeColor="text1"/>
          <w:spacing w:val="4"/>
          <w:sz w:val="28"/>
          <w:szCs w:val="28"/>
        </w:rPr>
        <w:t xml:space="preserve">thủ tục hành chính (TTHC) được sửa đổi, bổ sung </w:t>
      </w:r>
      <w:r w:rsidR="00D869B2">
        <w:rPr>
          <w:color w:val="000000" w:themeColor="text1"/>
          <w:spacing w:val="4"/>
          <w:sz w:val="28"/>
          <w:szCs w:val="28"/>
        </w:rPr>
        <w:t xml:space="preserve">trong </w:t>
      </w:r>
      <w:r w:rsidR="00D869B2" w:rsidRPr="009B3B01">
        <w:rPr>
          <w:color w:val="000000" w:themeColor="text1"/>
          <w:spacing w:val="4"/>
          <w:sz w:val="28"/>
          <w:szCs w:val="28"/>
        </w:rPr>
        <w:t xml:space="preserve">lĩnh vực </w:t>
      </w:r>
      <w:r w:rsidR="00D869B2">
        <w:rPr>
          <w:color w:val="000000" w:themeColor="text1"/>
          <w:spacing w:val="4"/>
          <w:sz w:val="28"/>
          <w:szCs w:val="28"/>
        </w:rPr>
        <w:t>Người có công</w:t>
      </w:r>
      <w:r w:rsidR="00D869B2" w:rsidRPr="009B3B01">
        <w:rPr>
          <w:color w:val="000000" w:themeColor="text1"/>
          <w:spacing w:val="4"/>
          <w:sz w:val="28"/>
          <w:szCs w:val="28"/>
        </w:rPr>
        <w:t xml:space="preserve"> thuộc </w:t>
      </w:r>
      <w:r w:rsidR="00D869B2">
        <w:rPr>
          <w:bCs/>
          <w:color w:val="000000" w:themeColor="text1"/>
          <w:spacing w:val="4"/>
          <w:sz w:val="28"/>
          <w:szCs w:val="28"/>
        </w:rPr>
        <w:t xml:space="preserve">thẩm quyền giải quyết </w:t>
      </w:r>
      <w:r w:rsidR="008D01AA">
        <w:rPr>
          <w:bCs/>
          <w:color w:val="000000" w:themeColor="text1"/>
          <w:spacing w:val="4"/>
          <w:sz w:val="28"/>
          <w:szCs w:val="28"/>
        </w:rPr>
        <w:t>UBND cấp xã trên địa bàn</w:t>
      </w:r>
      <w:r w:rsidR="002431B7" w:rsidRPr="003C4187">
        <w:rPr>
          <w:rStyle w:val="Strong"/>
          <w:b w:val="0"/>
          <w:sz w:val="28"/>
          <w:szCs w:val="28"/>
        </w:rPr>
        <w:t xml:space="preserve"> </w:t>
      </w:r>
      <w:r w:rsidR="003C4187" w:rsidRPr="003C4187">
        <w:rPr>
          <w:rStyle w:val="Strong"/>
          <w:b w:val="0"/>
          <w:sz w:val="28"/>
          <w:szCs w:val="28"/>
        </w:rPr>
        <w:t>tỉnh Thừa Thiên Huế</w:t>
      </w:r>
      <w:r w:rsidR="003C4187">
        <w:rPr>
          <w:rStyle w:val="Strong"/>
          <w:b w:val="0"/>
          <w:sz w:val="28"/>
          <w:szCs w:val="28"/>
        </w:rPr>
        <w:t>.</w:t>
      </w:r>
    </w:p>
    <w:p w:rsidR="00AF2323" w:rsidRPr="009B3B01" w:rsidRDefault="00AE4007" w:rsidP="003C4187">
      <w:pPr>
        <w:widowControl w:val="0"/>
        <w:shd w:val="clear" w:color="auto" w:fill="FFFFFF"/>
        <w:spacing w:line="264" w:lineRule="auto"/>
        <w:ind w:firstLine="720"/>
        <w:jc w:val="center"/>
        <w:rPr>
          <w:color w:val="000000" w:themeColor="text1"/>
          <w:spacing w:val="4"/>
          <w:sz w:val="28"/>
          <w:szCs w:val="28"/>
        </w:rPr>
      </w:pPr>
      <w:r>
        <w:rPr>
          <w:i/>
          <w:color w:val="000000" w:themeColor="text1"/>
          <w:spacing w:val="4"/>
          <w:sz w:val="28"/>
          <w:szCs w:val="28"/>
        </w:rPr>
        <w:t>(Có Danh mục kèm theo)</w:t>
      </w:r>
    </w:p>
    <w:p w:rsidR="004D6B88" w:rsidRPr="004D6B88" w:rsidRDefault="00F87443" w:rsidP="003C4187">
      <w:pPr>
        <w:widowControl w:val="0"/>
        <w:spacing w:line="264" w:lineRule="auto"/>
        <w:ind w:firstLine="720"/>
        <w:jc w:val="both"/>
        <w:rPr>
          <w:sz w:val="28"/>
          <w:szCs w:val="28"/>
        </w:rPr>
      </w:pPr>
      <w:r w:rsidRPr="000F5B9D">
        <w:rPr>
          <w:b/>
          <w:sz w:val="28"/>
          <w:szCs w:val="28"/>
          <w:lang w:val="vi-VN"/>
        </w:rPr>
        <w:t xml:space="preserve">Điều 2. </w:t>
      </w:r>
      <w:r w:rsidR="008A7BCA" w:rsidRPr="00C93EC3">
        <w:rPr>
          <w:bCs/>
          <w:sz w:val="28"/>
          <w:szCs w:val="28"/>
        </w:rPr>
        <w:t xml:space="preserve">Căn cứ vào Điều 1 của Quyết định này, giao trách nhiệm cho các </w:t>
      </w:r>
      <w:r w:rsidR="008A7BCA" w:rsidRPr="00C93EC3">
        <w:rPr>
          <w:bCs/>
          <w:sz w:val="28"/>
          <w:szCs w:val="28"/>
        </w:rPr>
        <w:lastRenderedPageBreak/>
        <w:t>cơ quan, đơn</w:t>
      </w:r>
      <w:r w:rsidR="008A7BCA">
        <w:rPr>
          <w:bCs/>
          <w:sz w:val="28"/>
          <w:szCs w:val="28"/>
        </w:rPr>
        <w:t xml:space="preserve"> vị thực hiện các công việc sau</w:t>
      </w:r>
      <w:r w:rsidR="004D6B88" w:rsidRPr="004D6B88">
        <w:rPr>
          <w:sz w:val="28"/>
          <w:szCs w:val="28"/>
        </w:rPr>
        <w:t>:</w:t>
      </w:r>
    </w:p>
    <w:p w:rsidR="00B95E7A" w:rsidRPr="007D6CF0" w:rsidRDefault="00B95E7A" w:rsidP="00B95E7A">
      <w:pPr>
        <w:widowControl w:val="0"/>
        <w:spacing w:line="264" w:lineRule="auto"/>
        <w:ind w:firstLine="720"/>
        <w:jc w:val="both"/>
        <w:rPr>
          <w:spacing w:val="-4"/>
          <w:sz w:val="28"/>
          <w:szCs w:val="28"/>
        </w:rPr>
      </w:pPr>
      <w:r w:rsidRPr="007D6CF0">
        <w:rPr>
          <w:bCs/>
          <w:spacing w:val="-4"/>
          <w:sz w:val="28"/>
          <w:szCs w:val="28"/>
        </w:rPr>
        <w:t xml:space="preserve">1. </w:t>
      </w:r>
      <w:r>
        <w:rPr>
          <w:bCs/>
          <w:color w:val="000000" w:themeColor="text1"/>
          <w:spacing w:val="4"/>
          <w:sz w:val="28"/>
          <w:szCs w:val="28"/>
        </w:rPr>
        <w:t xml:space="preserve">Sở Lao động - Thương binh và Xã hội </w:t>
      </w:r>
      <w:r w:rsidRPr="007D6CF0">
        <w:rPr>
          <w:bCs/>
          <w:spacing w:val="-4"/>
          <w:sz w:val="28"/>
          <w:szCs w:val="28"/>
        </w:rPr>
        <w:t xml:space="preserve">có trách nhiệm cập nhật </w:t>
      </w:r>
      <w:r w:rsidRPr="007D6CF0">
        <w:rPr>
          <w:spacing w:val="-4"/>
          <w:sz w:val="28"/>
          <w:szCs w:val="28"/>
        </w:rPr>
        <w:t>TTHC</w:t>
      </w:r>
      <w:r w:rsidRPr="007D6CF0">
        <w:rPr>
          <w:bCs/>
          <w:spacing w:val="-4"/>
          <w:sz w:val="28"/>
          <w:szCs w:val="28"/>
        </w:rPr>
        <w:t xml:space="preserve"> vào Hệ thống thông tin </w:t>
      </w:r>
      <w:r w:rsidRPr="007D6CF0">
        <w:rPr>
          <w:spacing w:val="-4"/>
          <w:sz w:val="28"/>
          <w:szCs w:val="28"/>
        </w:rPr>
        <w:t>TTHC</w:t>
      </w:r>
      <w:r w:rsidRPr="007D6CF0">
        <w:rPr>
          <w:bCs/>
          <w:spacing w:val="-4"/>
          <w:sz w:val="28"/>
          <w:szCs w:val="28"/>
        </w:rPr>
        <w:t xml:space="preserve"> tỉnh Thừa Thiên Huế theo đúng quy định</w:t>
      </w:r>
      <w:r w:rsidRPr="007D6CF0">
        <w:rPr>
          <w:bCs/>
          <w:spacing w:val="-4"/>
          <w:sz w:val="28"/>
          <w:szCs w:val="28"/>
          <w:lang w:val="vi-VN"/>
        </w:rPr>
        <w:t xml:space="preserve">. </w:t>
      </w:r>
      <w:r w:rsidRPr="007D6CF0">
        <w:rPr>
          <w:spacing w:val="-4"/>
          <w:sz w:val="28"/>
          <w:szCs w:val="28"/>
          <w:lang w:val="vi-VN"/>
        </w:rPr>
        <w:t>Trong thời hạn 10 ngày kể từ ngày Quyết định này có hiệu lực, trình UBND tỉnh phê duyệt quy trình nội bộ</w:t>
      </w:r>
      <w:r w:rsidRPr="007D6CF0">
        <w:rPr>
          <w:spacing w:val="-4"/>
          <w:sz w:val="28"/>
          <w:szCs w:val="28"/>
        </w:rPr>
        <w:t xml:space="preserve"> </w:t>
      </w:r>
      <w:r w:rsidRPr="007D6CF0">
        <w:rPr>
          <w:spacing w:val="-4"/>
          <w:sz w:val="28"/>
          <w:szCs w:val="28"/>
          <w:lang w:val="vi-VN"/>
        </w:rPr>
        <w:t xml:space="preserve">giải quyết các </w:t>
      </w:r>
      <w:r w:rsidRPr="007D6CF0">
        <w:rPr>
          <w:spacing w:val="-4"/>
          <w:sz w:val="28"/>
          <w:szCs w:val="28"/>
        </w:rPr>
        <w:t>thủ tục hành chính</w:t>
      </w:r>
      <w:r w:rsidRPr="007D6CF0">
        <w:rPr>
          <w:spacing w:val="-4"/>
          <w:sz w:val="28"/>
          <w:szCs w:val="28"/>
          <w:lang w:val="vi-VN"/>
        </w:rPr>
        <w:t xml:space="preserve"> </w:t>
      </w:r>
      <w:r w:rsidRPr="007D6CF0">
        <w:rPr>
          <w:spacing w:val="-4"/>
          <w:sz w:val="28"/>
          <w:szCs w:val="28"/>
        </w:rPr>
        <w:t>liên quan.</w:t>
      </w:r>
    </w:p>
    <w:p w:rsidR="00B95E7A" w:rsidRPr="00C93EC3" w:rsidRDefault="00B95E7A" w:rsidP="00B95E7A">
      <w:pPr>
        <w:widowControl w:val="0"/>
        <w:spacing w:line="264" w:lineRule="auto"/>
        <w:ind w:firstLine="720"/>
        <w:jc w:val="both"/>
        <w:rPr>
          <w:bCs/>
          <w:sz w:val="28"/>
          <w:szCs w:val="28"/>
        </w:rPr>
      </w:pPr>
      <w:r w:rsidRPr="00C93EC3">
        <w:rPr>
          <w:bCs/>
          <w:sz w:val="28"/>
          <w:szCs w:val="28"/>
        </w:rPr>
        <w:t xml:space="preserve"> </w:t>
      </w:r>
      <w:r w:rsidRPr="00C93EC3">
        <w:rPr>
          <w:sz w:val="28"/>
          <w:szCs w:val="28"/>
        </w:rPr>
        <w:t xml:space="preserve">2. </w:t>
      </w:r>
      <w:r>
        <w:rPr>
          <w:bCs/>
          <w:color w:val="000000" w:themeColor="text1"/>
          <w:spacing w:val="4"/>
          <w:sz w:val="28"/>
          <w:szCs w:val="28"/>
        </w:rPr>
        <w:t>Sở Lao động - Thương binh và Xã hội</w:t>
      </w:r>
      <w:r w:rsidRPr="00C93EC3">
        <w:rPr>
          <w:spacing w:val="4"/>
          <w:sz w:val="28"/>
          <w:szCs w:val="28"/>
        </w:rPr>
        <w:t xml:space="preserve">, Uỷ ban nhân dân cấp xã </w:t>
      </w:r>
      <w:r w:rsidRPr="00C93EC3">
        <w:rPr>
          <w:bCs/>
          <w:sz w:val="28"/>
          <w:szCs w:val="28"/>
        </w:rPr>
        <w:t xml:space="preserve">có trách nhiệm: </w:t>
      </w:r>
    </w:p>
    <w:p w:rsidR="00B95E7A" w:rsidRPr="00C93EC3" w:rsidRDefault="00B95E7A" w:rsidP="00B95E7A">
      <w:pPr>
        <w:widowControl w:val="0"/>
        <w:spacing w:line="264" w:lineRule="auto"/>
        <w:ind w:firstLine="720"/>
        <w:jc w:val="both"/>
        <w:rPr>
          <w:bCs/>
          <w:spacing w:val="-4"/>
          <w:sz w:val="28"/>
          <w:szCs w:val="28"/>
        </w:rPr>
      </w:pPr>
      <w:r w:rsidRPr="00C93EC3">
        <w:rPr>
          <w:bCs/>
          <w:spacing w:val="-4"/>
          <w:sz w:val="28"/>
          <w:szCs w:val="28"/>
        </w:rPr>
        <w:t xml:space="preserve">a) Thực hiện giải quyết </w:t>
      </w:r>
      <w:r w:rsidRPr="00C93EC3">
        <w:rPr>
          <w:sz w:val="28"/>
          <w:szCs w:val="28"/>
        </w:rPr>
        <w:t>TTHC</w:t>
      </w:r>
      <w:r w:rsidRPr="00C93EC3">
        <w:rPr>
          <w:bCs/>
          <w:spacing w:val="-4"/>
          <w:sz w:val="28"/>
          <w:szCs w:val="28"/>
        </w:rPr>
        <w:t xml:space="preserve"> thuộc thẩm quyền và niêm yết, công khai các </w:t>
      </w:r>
      <w:r w:rsidRPr="00C93EC3">
        <w:rPr>
          <w:sz w:val="28"/>
          <w:szCs w:val="28"/>
        </w:rPr>
        <w:t>TTHC</w:t>
      </w:r>
      <w:r w:rsidRPr="00C93EC3">
        <w:rPr>
          <w:bCs/>
          <w:spacing w:val="-4"/>
          <w:sz w:val="28"/>
          <w:szCs w:val="28"/>
        </w:rPr>
        <w:t xml:space="preserve"> ban hành kèm theo </w:t>
      </w:r>
      <w:r w:rsidRPr="00B95E7A">
        <w:rPr>
          <w:color w:val="000000" w:themeColor="text1"/>
          <w:sz w:val="28"/>
          <w:szCs w:val="28"/>
        </w:rPr>
        <w:t xml:space="preserve">Quyết định số 627/QĐ-LĐTBXH ngày 12 tháng 5 năm 2023 </w:t>
      </w:r>
      <w:r w:rsidRPr="00B95E7A">
        <w:rPr>
          <w:bCs/>
          <w:color w:val="000000" w:themeColor="text1"/>
          <w:sz w:val="28"/>
          <w:szCs w:val="28"/>
        </w:rPr>
        <w:t>của Bộ Lao động - Thương binh và Xã hội</w:t>
      </w:r>
      <w:r w:rsidRPr="00C93EC3">
        <w:rPr>
          <w:sz w:val="28"/>
          <w:szCs w:val="28"/>
          <w:shd w:val="clear" w:color="auto" w:fill="FFFFFF"/>
        </w:rPr>
        <w:t xml:space="preserve"> </w:t>
      </w:r>
      <w:r w:rsidRPr="00C93EC3">
        <w:rPr>
          <w:bCs/>
          <w:spacing w:val="-4"/>
          <w:sz w:val="28"/>
          <w:szCs w:val="28"/>
        </w:rPr>
        <w:t>tại trụ sở cơ quan và trên Trang Thông tin điện tử của cơ quan, đơn vị</w:t>
      </w:r>
      <w:r>
        <w:rPr>
          <w:bCs/>
          <w:spacing w:val="-4"/>
          <w:sz w:val="28"/>
          <w:szCs w:val="28"/>
        </w:rPr>
        <w:t xml:space="preserve"> theo quy định.</w:t>
      </w:r>
    </w:p>
    <w:p w:rsidR="00B95E7A" w:rsidRDefault="00B95E7A" w:rsidP="00B95E7A">
      <w:pPr>
        <w:widowControl w:val="0"/>
        <w:spacing w:line="264" w:lineRule="auto"/>
        <w:ind w:firstLine="720"/>
        <w:jc w:val="both"/>
        <w:rPr>
          <w:sz w:val="28"/>
          <w:szCs w:val="28"/>
        </w:rPr>
      </w:pPr>
      <w:r w:rsidRPr="00C93EC3">
        <w:rPr>
          <w:bCs/>
          <w:spacing w:val="-4"/>
          <w:sz w:val="28"/>
          <w:szCs w:val="28"/>
        </w:rPr>
        <w:t>b) H</w:t>
      </w:r>
      <w:r w:rsidRPr="00C93EC3">
        <w:rPr>
          <w:sz w:val="28"/>
          <w:szCs w:val="28"/>
        </w:rPr>
        <w:t>oàn thành việc cấu hình TTHC liên quan đến phần việc của mình trên phần mềm Hệ thống xử lý một cửa tập trung của tỉnh.</w:t>
      </w:r>
    </w:p>
    <w:p w:rsidR="00F87443" w:rsidRPr="00C61FDB" w:rsidRDefault="00F87443" w:rsidP="00C61FDB">
      <w:pPr>
        <w:widowControl w:val="0"/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61FDB">
        <w:rPr>
          <w:bCs/>
          <w:sz w:val="28"/>
          <w:szCs w:val="28"/>
          <w:lang w:val="vi-VN"/>
        </w:rPr>
        <w:t xml:space="preserve">Điều 3. </w:t>
      </w:r>
      <w:r w:rsidRPr="00C61FDB">
        <w:rPr>
          <w:sz w:val="28"/>
          <w:szCs w:val="28"/>
          <w:shd w:val="clear" w:color="auto" w:fill="FFFFFF"/>
          <w:lang w:val="vi-VN"/>
        </w:rPr>
        <w:t xml:space="preserve">Quyết định này có hiệu lực thi hành kể từ ngày </w:t>
      </w:r>
      <w:r w:rsidRPr="00C61FDB">
        <w:rPr>
          <w:sz w:val="28"/>
          <w:szCs w:val="28"/>
          <w:shd w:val="clear" w:color="auto" w:fill="FFFFFF"/>
        </w:rPr>
        <w:t>ký</w:t>
      </w:r>
      <w:r w:rsidRPr="00C61FDB">
        <w:rPr>
          <w:sz w:val="28"/>
          <w:szCs w:val="28"/>
          <w:shd w:val="clear" w:color="auto" w:fill="FFFFFF"/>
          <w:lang w:val="vi-VN"/>
        </w:rPr>
        <w:t>.</w:t>
      </w:r>
      <w:r w:rsidRPr="00C61FDB">
        <w:rPr>
          <w:sz w:val="28"/>
          <w:szCs w:val="28"/>
          <w:shd w:val="clear" w:color="auto" w:fill="FFFFFF"/>
        </w:rPr>
        <w:t xml:space="preserve"> </w:t>
      </w:r>
    </w:p>
    <w:p w:rsidR="00AF2323" w:rsidRDefault="00AF2323" w:rsidP="00C61FDB">
      <w:pPr>
        <w:widowControl w:val="0"/>
        <w:ind w:firstLine="720"/>
        <w:jc w:val="both"/>
        <w:rPr>
          <w:bCs/>
          <w:color w:val="000000" w:themeColor="text1"/>
          <w:spacing w:val="-2"/>
          <w:sz w:val="28"/>
          <w:szCs w:val="28"/>
        </w:rPr>
      </w:pPr>
      <w:r w:rsidRPr="00C61FDB">
        <w:rPr>
          <w:color w:val="000000" w:themeColor="text1"/>
          <w:spacing w:val="-2"/>
          <w:sz w:val="28"/>
          <w:szCs w:val="28"/>
          <w:lang w:val="nl-NL"/>
        </w:rPr>
        <w:t xml:space="preserve">Thay thế </w:t>
      </w:r>
      <w:r w:rsidRPr="00C61FDB">
        <w:rPr>
          <w:bCs/>
          <w:spacing w:val="-2"/>
          <w:sz w:val="28"/>
          <w:szCs w:val="28"/>
          <w:lang w:val="es-ES"/>
        </w:rPr>
        <w:t xml:space="preserve">TTHC số </w:t>
      </w:r>
      <w:r w:rsidR="00C61FDB">
        <w:rPr>
          <w:bCs/>
          <w:spacing w:val="-2"/>
          <w:sz w:val="28"/>
          <w:szCs w:val="28"/>
          <w:lang w:val="es-ES"/>
        </w:rPr>
        <w:t>26</w:t>
      </w:r>
      <w:r w:rsidRPr="00C61FDB">
        <w:rPr>
          <w:bCs/>
          <w:spacing w:val="-2"/>
          <w:sz w:val="28"/>
          <w:szCs w:val="28"/>
          <w:lang w:val="es-ES"/>
        </w:rPr>
        <w:t xml:space="preserve"> </w:t>
      </w:r>
      <w:r w:rsidR="000A108D">
        <w:rPr>
          <w:bCs/>
          <w:spacing w:val="-2"/>
          <w:sz w:val="28"/>
          <w:szCs w:val="28"/>
          <w:lang w:val="es-ES"/>
        </w:rPr>
        <w:t xml:space="preserve">và TTHC số 33 </w:t>
      </w:r>
      <w:r w:rsidR="00FD2767" w:rsidRPr="00C61FDB">
        <w:rPr>
          <w:bCs/>
          <w:spacing w:val="-2"/>
          <w:sz w:val="28"/>
          <w:szCs w:val="28"/>
          <w:lang w:val="es-ES"/>
        </w:rPr>
        <w:t xml:space="preserve">mục I </w:t>
      </w:r>
      <w:r w:rsidRPr="00C61FDB">
        <w:rPr>
          <w:bCs/>
          <w:spacing w:val="-2"/>
          <w:sz w:val="28"/>
          <w:szCs w:val="28"/>
          <w:lang w:val="es-ES"/>
        </w:rPr>
        <w:t xml:space="preserve">tại Quyết định số </w:t>
      </w:r>
      <w:r w:rsidR="00C61FDB">
        <w:rPr>
          <w:color w:val="000000"/>
          <w:sz w:val="28"/>
          <w:szCs w:val="28"/>
        </w:rPr>
        <w:t>1078</w:t>
      </w:r>
      <w:r w:rsidR="00911CB1" w:rsidRPr="00C61FDB">
        <w:rPr>
          <w:color w:val="000000"/>
          <w:sz w:val="28"/>
          <w:szCs w:val="28"/>
        </w:rPr>
        <w:t>/QĐ-UBND</w:t>
      </w:r>
      <w:r w:rsidR="00911CB1" w:rsidRPr="00C61FDB">
        <w:rPr>
          <w:bCs/>
          <w:spacing w:val="-2"/>
          <w:sz w:val="28"/>
          <w:szCs w:val="28"/>
          <w:lang w:val="es-ES"/>
        </w:rPr>
        <w:t xml:space="preserve"> </w:t>
      </w:r>
      <w:r w:rsidRPr="00C61FDB">
        <w:rPr>
          <w:bCs/>
          <w:spacing w:val="-2"/>
          <w:sz w:val="28"/>
          <w:szCs w:val="28"/>
          <w:lang w:val="es-ES"/>
        </w:rPr>
        <w:t xml:space="preserve">ngày </w:t>
      </w:r>
      <w:r w:rsidR="00911CB1" w:rsidRPr="00C61FDB">
        <w:rPr>
          <w:bCs/>
          <w:spacing w:val="-2"/>
          <w:sz w:val="28"/>
          <w:szCs w:val="28"/>
          <w:lang w:val="es-ES"/>
        </w:rPr>
        <w:t>05</w:t>
      </w:r>
      <w:r w:rsidRPr="00C61FDB">
        <w:rPr>
          <w:bCs/>
          <w:spacing w:val="-2"/>
          <w:sz w:val="28"/>
          <w:szCs w:val="28"/>
          <w:lang w:val="es-ES"/>
        </w:rPr>
        <w:t>/</w:t>
      </w:r>
      <w:r w:rsidR="00911CB1" w:rsidRPr="00C61FDB">
        <w:rPr>
          <w:bCs/>
          <w:spacing w:val="-2"/>
          <w:sz w:val="28"/>
          <w:szCs w:val="28"/>
          <w:lang w:val="es-ES"/>
        </w:rPr>
        <w:t>5</w:t>
      </w:r>
      <w:r w:rsidRPr="00C61FDB">
        <w:rPr>
          <w:bCs/>
          <w:spacing w:val="-2"/>
          <w:sz w:val="28"/>
          <w:szCs w:val="28"/>
          <w:lang w:val="es-ES"/>
        </w:rPr>
        <w:t>/202</w:t>
      </w:r>
      <w:r w:rsidR="00911CB1" w:rsidRPr="00C61FDB">
        <w:rPr>
          <w:bCs/>
          <w:spacing w:val="-2"/>
          <w:sz w:val="28"/>
          <w:szCs w:val="28"/>
          <w:lang w:val="es-ES"/>
        </w:rPr>
        <w:t>3</w:t>
      </w:r>
      <w:r w:rsidRPr="00C61FDB">
        <w:rPr>
          <w:bCs/>
          <w:spacing w:val="-2"/>
          <w:sz w:val="28"/>
          <w:szCs w:val="28"/>
          <w:lang w:val="es-ES"/>
        </w:rPr>
        <w:t xml:space="preserve"> của Chủ tịch UBND tỉnh về </w:t>
      </w:r>
      <w:r w:rsidRPr="00C61FDB">
        <w:rPr>
          <w:bCs/>
          <w:spacing w:val="-2"/>
          <w:sz w:val="28"/>
          <w:szCs w:val="28"/>
        </w:rPr>
        <w:t xml:space="preserve">việc </w:t>
      </w:r>
      <w:r w:rsidR="00C61FDB" w:rsidRPr="00C61FDB">
        <w:rPr>
          <w:color w:val="000000"/>
          <w:sz w:val="28"/>
          <w:szCs w:val="28"/>
        </w:rPr>
        <w:t xml:space="preserve">công bố Danh mục thủ tục hành chính </w:t>
      </w:r>
      <w:r w:rsidR="00C61FDB" w:rsidRPr="00C61FDB">
        <w:rPr>
          <w:color w:val="000000"/>
          <w:spacing w:val="-6"/>
          <w:sz w:val="28"/>
          <w:szCs w:val="28"/>
        </w:rPr>
        <w:t>mới ban hành, bị bãi bỏ trong lĩnh vực Người có công thuộc phạm vi chức năng quản lý nhà nước của Sở Lao động - Thương binh và Xã hội</w:t>
      </w:r>
      <w:r w:rsidRPr="00C61FDB">
        <w:rPr>
          <w:bCs/>
          <w:color w:val="000000" w:themeColor="text1"/>
          <w:spacing w:val="-2"/>
          <w:sz w:val="28"/>
          <w:szCs w:val="28"/>
        </w:rPr>
        <w:t>.</w:t>
      </w:r>
    </w:p>
    <w:p w:rsidR="006B0FB1" w:rsidRPr="005F077D" w:rsidRDefault="00F87443" w:rsidP="009343CC">
      <w:pPr>
        <w:widowControl w:val="0"/>
        <w:spacing w:line="276" w:lineRule="auto"/>
        <w:ind w:firstLine="720"/>
        <w:jc w:val="both"/>
        <w:rPr>
          <w:spacing w:val="-2"/>
          <w:sz w:val="28"/>
          <w:szCs w:val="28"/>
        </w:rPr>
      </w:pPr>
      <w:r w:rsidRPr="005F077D">
        <w:rPr>
          <w:b/>
          <w:bCs/>
          <w:spacing w:val="-2"/>
          <w:sz w:val="28"/>
          <w:szCs w:val="28"/>
          <w:lang w:val="vi-VN"/>
        </w:rPr>
        <w:t>Điều 4</w:t>
      </w:r>
      <w:r w:rsidRPr="005F077D">
        <w:rPr>
          <w:b/>
          <w:spacing w:val="-2"/>
          <w:sz w:val="28"/>
          <w:szCs w:val="28"/>
          <w:lang w:val="vi-VN"/>
        </w:rPr>
        <w:t>.</w:t>
      </w:r>
      <w:r w:rsidRPr="005F077D">
        <w:rPr>
          <w:spacing w:val="-2"/>
          <w:sz w:val="28"/>
          <w:szCs w:val="28"/>
          <w:lang w:val="vi-VN"/>
        </w:rPr>
        <w:t xml:space="preserve"> </w:t>
      </w:r>
      <w:r w:rsidR="006B0FB1" w:rsidRPr="005F077D">
        <w:rPr>
          <w:spacing w:val="-2"/>
          <w:sz w:val="28"/>
          <w:szCs w:val="28"/>
        </w:rPr>
        <w:t xml:space="preserve">Chánh Văn phòng Ủy ban nhân dân tỉnh, Giám đốc Sở </w:t>
      </w:r>
      <w:r w:rsidR="00442D5D">
        <w:rPr>
          <w:spacing w:val="-2"/>
          <w:sz w:val="28"/>
          <w:szCs w:val="28"/>
        </w:rPr>
        <w:t>Lao động - Thương binh và Xã hội</w:t>
      </w:r>
      <w:r w:rsidR="006B0FB1" w:rsidRPr="005F077D">
        <w:rPr>
          <w:spacing w:val="-2"/>
          <w:sz w:val="28"/>
          <w:szCs w:val="28"/>
        </w:rPr>
        <w:t>;</w:t>
      </w:r>
      <w:r w:rsidR="00186E77" w:rsidRPr="005F077D">
        <w:rPr>
          <w:spacing w:val="-2"/>
          <w:sz w:val="28"/>
          <w:szCs w:val="28"/>
        </w:rPr>
        <w:t xml:space="preserve"> </w:t>
      </w:r>
      <w:r w:rsidR="00442D5D">
        <w:rPr>
          <w:spacing w:val="-2"/>
          <w:sz w:val="28"/>
          <w:szCs w:val="28"/>
        </w:rPr>
        <w:t xml:space="preserve">Chủ tịch UBND các huyện, thị xã và thành phố Huế; Chủ tịch UBND các xã, phường, thị trấn; </w:t>
      </w:r>
      <w:r w:rsidR="006B0FB1" w:rsidRPr="005F077D">
        <w:rPr>
          <w:spacing w:val="-2"/>
          <w:sz w:val="28"/>
          <w:szCs w:val="28"/>
        </w:rPr>
        <w:t>Thủ trưởng các cơ quan, đơn vị và các tổ chức, cá nhân có liên quan chịu trách nhiệm thi hành Quyết định này./.</w:t>
      </w:r>
    </w:p>
    <w:p w:rsidR="00AC4E74" w:rsidRPr="000F5B9D" w:rsidRDefault="00AC4E74" w:rsidP="00AC4E74">
      <w:pPr>
        <w:widowControl w:val="0"/>
        <w:spacing w:line="264" w:lineRule="auto"/>
        <w:ind w:firstLine="720"/>
        <w:jc w:val="both"/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8863AE" w:rsidRPr="000F5B9D" w:rsidTr="00AC4E74">
        <w:tc>
          <w:tcPr>
            <w:tcW w:w="5353" w:type="dxa"/>
            <w:shd w:val="clear" w:color="auto" w:fill="auto"/>
          </w:tcPr>
          <w:p w:rsidR="008863AE" w:rsidRPr="000F5B9D" w:rsidRDefault="008863AE" w:rsidP="00D16BB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0F5B9D"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8863AE" w:rsidRPr="000F5B9D" w:rsidRDefault="008863AE" w:rsidP="00D16BB3">
            <w:pPr>
              <w:rPr>
                <w:sz w:val="22"/>
                <w:szCs w:val="22"/>
                <w:shd w:val="clear" w:color="auto" w:fill="FFFFFF"/>
                <w:lang w:val="vi-VN"/>
              </w:rPr>
            </w:pP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 xml:space="preserve">- Như Điều </w:t>
            </w:r>
            <w:r w:rsidRPr="000F5B9D">
              <w:rPr>
                <w:sz w:val="22"/>
                <w:szCs w:val="22"/>
                <w:shd w:val="clear" w:color="auto" w:fill="FFFFFF"/>
              </w:rPr>
              <w:t>4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br/>
              <w:t xml:space="preserve">- </w:t>
            </w:r>
            <w:r w:rsidRPr="000F5B9D">
              <w:rPr>
                <w:sz w:val="22"/>
                <w:szCs w:val="22"/>
                <w:shd w:val="clear" w:color="auto" w:fill="FFFFFF"/>
              </w:rPr>
              <w:t xml:space="preserve">Văn phòng Chính phủ 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(Cục KSTTHC);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br/>
              <w:t xml:space="preserve">- CT, </w:t>
            </w:r>
            <w:r w:rsidRPr="000F5B9D">
              <w:rPr>
                <w:sz w:val="22"/>
                <w:szCs w:val="22"/>
                <w:shd w:val="clear" w:color="auto" w:fill="FFFFFF"/>
              </w:rPr>
              <w:t xml:space="preserve">các 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 xml:space="preserve">PCT </w:t>
            </w:r>
            <w:r w:rsidRPr="000F5B9D">
              <w:rPr>
                <w:sz w:val="22"/>
                <w:szCs w:val="22"/>
                <w:shd w:val="clear" w:color="auto" w:fill="FFFFFF"/>
              </w:rPr>
              <w:t>UBND tỉnh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</w:p>
          <w:p w:rsidR="007D5952" w:rsidRDefault="008863AE" w:rsidP="007D5952">
            <w:pPr>
              <w:rPr>
                <w:sz w:val="22"/>
                <w:szCs w:val="22"/>
                <w:shd w:val="clear" w:color="auto" w:fill="FFFFFF"/>
              </w:rPr>
            </w:pP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- Các PCVP UBND tỉnh</w:t>
            </w:r>
            <w:r w:rsidRPr="000F5B9D">
              <w:rPr>
                <w:sz w:val="22"/>
                <w:szCs w:val="22"/>
                <w:shd w:val="clear" w:color="auto" w:fill="FFFFFF"/>
              </w:rPr>
              <w:t>;</w:t>
            </w:r>
            <w:r w:rsidR="00CE4C7B" w:rsidRPr="000F5B9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8863AE" w:rsidRPr="000F5B9D" w:rsidRDefault="008863AE" w:rsidP="007D5952">
            <w:pPr>
              <w:rPr>
                <w:sz w:val="22"/>
                <w:szCs w:val="22"/>
                <w:lang w:val="vi-VN"/>
              </w:rPr>
            </w:pPr>
            <w:r w:rsidRPr="000F5B9D">
              <w:rPr>
                <w:sz w:val="22"/>
                <w:szCs w:val="22"/>
                <w:shd w:val="clear" w:color="auto" w:fill="FFFFFF"/>
              </w:rPr>
              <w:t>- Trung tâm PVHCC, Cổng TTĐT;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br/>
              <w:t>- Lưu: VT,</w:t>
            </w:r>
            <w:r w:rsidRPr="000F5B9D">
              <w:rPr>
                <w:sz w:val="22"/>
                <w:szCs w:val="22"/>
                <w:shd w:val="clear" w:color="auto" w:fill="FFFFFF"/>
              </w:rPr>
              <w:t xml:space="preserve"> KSTT</w:t>
            </w:r>
            <w:r w:rsidRPr="000F5B9D">
              <w:rPr>
                <w:sz w:val="22"/>
                <w:szCs w:val="22"/>
                <w:shd w:val="clear" w:color="auto" w:fill="FFFFFF"/>
                <w:lang w:val="vi-V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63AE" w:rsidRDefault="004D6B88" w:rsidP="00D16BB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8863AE" w:rsidRPr="000F5B9D">
              <w:rPr>
                <w:b/>
                <w:bCs/>
                <w:sz w:val="28"/>
                <w:szCs w:val="28"/>
                <w:lang w:val="vi-VN"/>
              </w:rPr>
              <w:t>CHỦ TỊCH</w:t>
            </w: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CHỦ TỊCH</w:t>
            </w: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6B88" w:rsidRPr="004D6B88" w:rsidRDefault="004D6B88" w:rsidP="00D16B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Thanh Bình</w:t>
            </w:r>
          </w:p>
          <w:p w:rsidR="003F74AC" w:rsidRPr="000F5B9D" w:rsidRDefault="003F74AC" w:rsidP="00D16BB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F74AC" w:rsidRPr="000F5B9D" w:rsidRDefault="003F74AC" w:rsidP="00D16BB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863AE" w:rsidRPr="000F5B9D" w:rsidRDefault="008863AE" w:rsidP="002E47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7DBA" w:rsidRPr="000F5B9D" w:rsidRDefault="00687DBA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/>
    <w:p w:rsidR="008863AE" w:rsidRPr="000F5B9D" w:rsidRDefault="008863AE" w:rsidP="008863AE">
      <w:pPr>
        <w:sectPr w:rsidR="008863AE" w:rsidRPr="000F5B9D" w:rsidSect="009343CC">
          <w:headerReference w:type="default" r:id="rId8"/>
          <w:pgSz w:w="11907" w:h="16840" w:code="9"/>
          <w:pgMar w:top="1134" w:right="1134" w:bottom="1134" w:left="1701" w:header="459" w:footer="737" w:gutter="0"/>
          <w:cols w:space="720"/>
          <w:titlePg/>
          <w:docGrid w:linePitch="381"/>
        </w:sectPr>
      </w:pPr>
    </w:p>
    <w:p w:rsidR="002431B7" w:rsidRDefault="0086633C" w:rsidP="0086633C">
      <w:pPr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</w:rPr>
        <w:lastRenderedPageBreak/>
        <w:t xml:space="preserve">DANH MỤC </w:t>
      </w:r>
      <w:r w:rsidRPr="000F5B9D">
        <w:rPr>
          <w:b/>
          <w:sz w:val="28"/>
          <w:szCs w:val="28"/>
          <w:lang w:val="vi-VN"/>
        </w:rPr>
        <w:t xml:space="preserve">THỦ TỤC HÀNH CHÍNH </w:t>
      </w:r>
      <w:r w:rsidRPr="000F5B9D">
        <w:rPr>
          <w:b/>
          <w:sz w:val="28"/>
          <w:szCs w:val="28"/>
        </w:rPr>
        <w:t xml:space="preserve">ĐƯỢC SỬA ĐỔI, BỔ SUNG </w:t>
      </w:r>
      <w:r w:rsidR="002D1634">
        <w:rPr>
          <w:b/>
          <w:sz w:val="28"/>
          <w:szCs w:val="28"/>
        </w:rPr>
        <w:t xml:space="preserve">TRONG </w:t>
      </w:r>
      <w:r w:rsidRPr="000F5B9D">
        <w:rPr>
          <w:b/>
          <w:sz w:val="28"/>
          <w:szCs w:val="28"/>
        </w:rPr>
        <w:t xml:space="preserve">LĨNH VỰC </w:t>
      </w:r>
      <w:r w:rsidR="002E47D9">
        <w:rPr>
          <w:b/>
          <w:sz w:val="28"/>
          <w:szCs w:val="28"/>
        </w:rPr>
        <w:t>NGƯỜI CÓ CÔNG</w:t>
      </w:r>
    </w:p>
    <w:p w:rsidR="0086633C" w:rsidRPr="000F5B9D" w:rsidRDefault="0086633C" w:rsidP="002431B7">
      <w:pPr>
        <w:jc w:val="center"/>
        <w:rPr>
          <w:b/>
          <w:sz w:val="28"/>
          <w:szCs w:val="28"/>
        </w:rPr>
      </w:pPr>
      <w:r w:rsidRPr="000F5B9D">
        <w:rPr>
          <w:b/>
          <w:sz w:val="28"/>
          <w:szCs w:val="28"/>
          <w:lang w:val="vi-VN"/>
        </w:rPr>
        <w:t xml:space="preserve">THUỘC </w:t>
      </w:r>
      <w:r w:rsidR="002E47D9">
        <w:rPr>
          <w:b/>
          <w:bCs/>
          <w:color w:val="000000" w:themeColor="text1"/>
          <w:spacing w:val="4"/>
          <w:sz w:val="28"/>
          <w:szCs w:val="28"/>
        </w:rPr>
        <w:t xml:space="preserve">THẨM QUYỀN GIẢI QUYẾT CỦA SỞ LAO ĐỘNG </w:t>
      </w:r>
      <w:r w:rsidR="00D80FB6">
        <w:rPr>
          <w:b/>
          <w:bCs/>
          <w:color w:val="000000" w:themeColor="text1"/>
          <w:spacing w:val="4"/>
          <w:sz w:val="28"/>
          <w:szCs w:val="28"/>
        </w:rPr>
        <w:t>-</w:t>
      </w:r>
      <w:r w:rsidR="002E47D9">
        <w:rPr>
          <w:b/>
          <w:bCs/>
          <w:color w:val="000000" w:themeColor="text1"/>
          <w:spacing w:val="4"/>
          <w:sz w:val="28"/>
          <w:szCs w:val="28"/>
        </w:rPr>
        <w:t xml:space="preserve"> THƯƠNG BINH VÀ XÃ HỘI VÀ UBND CÁC XÃ, PHƯỜNG, THỊ TRẤN TRÊN ĐỊA BÀN TỈNH THỪA THIÊN HUẾ</w:t>
      </w:r>
    </w:p>
    <w:p w:rsidR="008863AE" w:rsidRPr="000F5B9D" w:rsidRDefault="00805FCC" w:rsidP="00805FCC">
      <w:pPr>
        <w:jc w:val="center"/>
        <w:rPr>
          <w:i/>
          <w:sz w:val="28"/>
          <w:szCs w:val="28"/>
        </w:rPr>
      </w:pPr>
      <w:r w:rsidRPr="000F5B9D">
        <w:rPr>
          <w:b/>
          <w:sz w:val="28"/>
          <w:szCs w:val="28"/>
        </w:rPr>
        <w:t xml:space="preserve"> </w:t>
      </w:r>
      <w:r w:rsidRPr="000F5B9D">
        <w:rPr>
          <w:i/>
          <w:sz w:val="28"/>
          <w:szCs w:val="28"/>
        </w:rPr>
        <w:t xml:space="preserve"> </w:t>
      </w:r>
      <w:r w:rsidR="008863AE" w:rsidRPr="000F5B9D">
        <w:rPr>
          <w:i/>
          <w:sz w:val="28"/>
          <w:szCs w:val="28"/>
        </w:rPr>
        <w:t>(</w:t>
      </w:r>
      <w:r w:rsidR="003D4332" w:rsidRPr="000F5B9D">
        <w:rPr>
          <w:i/>
          <w:sz w:val="28"/>
          <w:szCs w:val="28"/>
        </w:rPr>
        <w:t>K</w:t>
      </w:r>
      <w:r w:rsidR="008863AE" w:rsidRPr="000F5B9D">
        <w:rPr>
          <w:i/>
          <w:sz w:val="28"/>
          <w:szCs w:val="28"/>
        </w:rPr>
        <w:t>èm theo Quyết định số</w:t>
      </w:r>
      <w:r w:rsidR="0015566C">
        <w:rPr>
          <w:i/>
          <w:sz w:val="28"/>
          <w:szCs w:val="28"/>
        </w:rPr>
        <w:t xml:space="preserve"> </w:t>
      </w:r>
      <w:r w:rsidR="002E47D9">
        <w:rPr>
          <w:i/>
          <w:sz w:val="28"/>
          <w:szCs w:val="28"/>
        </w:rPr>
        <w:t xml:space="preserve">       </w:t>
      </w:r>
      <w:r w:rsidR="0015566C">
        <w:rPr>
          <w:i/>
          <w:sz w:val="28"/>
          <w:szCs w:val="28"/>
        </w:rPr>
        <w:t xml:space="preserve"> </w:t>
      </w:r>
      <w:r w:rsidR="008863AE" w:rsidRPr="000F5B9D">
        <w:rPr>
          <w:i/>
          <w:sz w:val="28"/>
          <w:szCs w:val="28"/>
        </w:rPr>
        <w:t>/QĐ-UBND ngày</w:t>
      </w:r>
      <w:r w:rsidR="005F077D">
        <w:rPr>
          <w:i/>
          <w:sz w:val="28"/>
          <w:szCs w:val="28"/>
        </w:rPr>
        <w:t xml:space="preserve"> </w:t>
      </w:r>
      <w:r w:rsidR="002E47D9">
        <w:rPr>
          <w:i/>
          <w:sz w:val="28"/>
          <w:szCs w:val="28"/>
        </w:rPr>
        <w:t xml:space="preserve">    </w:t>
      </w:r>
      <w:r w:rsidR="008863AE" w:rsidRPr="000F5B9D">
        <w:rPr>
          <w:i/>
          <w:sz w:val="28"/>
          <w:szCs w:val="28"/>
        </w:rPr>
        <w:t>tháng</w:t>
      </w:r>
      <w:r w:rsidR="00B415D3">
        <w:rPr>
          <w:i/>
          <w:sz w:val="28"/>
          <w:szCs w:val="28"/>
        </w:rPr>
        <w:t xml:space="preserve"> </w:t>
      </w:r>
      <w:r w:rsidR="0015566C">
        <w:rPr>
          <w:i/>
          <w:sz w:val="28"/>
          <w:szCs w:val="28"/>
        </w:rPr>
        <w:t xml:space="preserve">5 </w:t>
      </w:r>
      <w:r w:rsidR="008863AE" w:rsidRPr="000F5B9D">
        <w:rPr>
          <w:i/>
          <w:sz w:val="28"/>
          <w:szCs w:val="28"/>
        </w:rPr>
        <w:t>năm 2023 của Chủ tịch UBND tỉnh Thừa Thiên Huế)</w:t>
      </w:r>
    </w:p>
    <w:p w:rsidR="00F95A91" w:rsidRPr="000F5B9D" w:rsidRDefault="00F95A91" w:rsidP="008863AE">
      <w:pPr>
        <w:spacing w:line="320" w:lineRule="atLeast"/>
        <w:jc w:val="center"/>
        <w:rPr>
          <w:b/>
          <w:sz w:val="28"/>
          <w:szCs w:val="28"/>
        </w:rPr>
      </w:pPr>
      <w:r w:rsidRPr="000F5B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19050</wp:posOffset>
                </wp:positionV>
                <wp:extent cx="2162810" cy="0"/>
                <wp:effectExtent l="12700" t="9525" r="571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7A31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5pt,1.5pt" to="44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sF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qgIOg3GlRBeq40NldKT2ppnTb87pHTdEbXnke/r2QBIFjKSNylh4wzcthu+&#10;aAYx5OB1FO3U2j5AghzoFHtzvveGnzyicJhn03y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"/>
            </w:pict>
          </mc:Fallback>
        </mc:AlternateConten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992"/>
        <w:gridCol w:w="2835"/>
        <w:gridCol w:w="2835"/>
        <w:gridCol w:w="1843"/>
        <w:gridCol w:w="1843"/>
      </w:tblGrid>
      <w:tr w:rsidR="00BC4178" w:rsidRPr="003636E7" w:rsidTr="00EB0713">
        <w:trPr>
          <w:trHeight w:val="471"/>
          <w:tblHeader/>
        </w:trPr>
        <w:tc>
          <w:tcPr>
            <w:tcW w:w="709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2" w:name="_Hlk77865863"/>
            <w:bookmarkStart w:id="3" w:name="_Hlk77864671"/>
            <w:r w:rsidRPr="003636E7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C4178" w:rsidRPr="003636E7" w:rsidRDefault="00BC4178" w:rsidP="00ED6596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Tên thủ tục hành chính (Mã số TTHC)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Thời hạn giải quyết</w:t>
            </w:r>
          </w:p>
        </w:tc>
        <w:tc>
          <w:tcPr>
            <w:tcW w:w="992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Phí, lệ phí</w:t>
            </w:r>
          </w:p>
        </w:tc>
        <w:tc>
          <w:tcPr>
            <w:tcW w:w="2835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Cách thức và Địa điểm thực hiện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Tên VBQPPL quy định TTHC</w:t>
            </w:r>
          </w:p>
        </w:tc>
        <w:tc>
          <w:tcPr>
            <w:tcW w:w="1843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Cơ quan thực hiện</w:t>
            </w:r>
          </w:p>
        </w:tc>
        <w:tc>
          <w:tcPr>
            <w:tcW w:w="1843" w:type="dxa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4178" w:rsidRPr="003636E7" w:rsidTr="00686F61">
        <w:trPr>
          <w:trHeight w:val="471"/>
        </w:trPr>
        <w:tc>
          <w:tcPr>
            <w:tcW w:w="709" w:type="dxa"/>
            <w:shd w:val="clear" w:color="auto" w:fill="auto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3636E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3892" w:type="dxa"/>
            <w:gridSpan w:val="7"/>
            <w:shd w:val="clear" w:color="000000" w:fill="FFFFFF"/>
            <w:vAlign w:val="center"/>
          </w:tcPr>
          <w:p w:rsidR="00BC4178" w:rsidRPr="003636E7" w:rsidRDefault="00BC4178" w:rsidP="00C911CA">
            <w:pPr>
              <w:widowControl w:val="0"/>
              <w:spacing w:line="264" w:lineRule="auto"/>
              <w:rPr>
                <w:b/>
                <w:bCs/>
                <w:sz w:val="28"/>
                <w:szCs w:val="28"/>
              </w:rPr>
            </w:pPr>
            <w:r w:rsidRPr="003636E7">
              <w:rPr>
                <w:rFonts w:eastAsia="Calibri"/>
                <w:b/>
                <w:color w:val="000000"/>
                <w:spacing w:val="-10"/>
                <w:sz w:val="28"/>
                <w:szCs w:val="28"/>
              </w:rPr>
              <w:t xml:space="preserve">TTHC </w:t>
            </w:r>
            <w:r w:rsidR="00C911CA" w:rsidRPr="003636E7">
              <w:rPr>
                <w:rFonts w:eastAsia="Calibri"/>
                <w:b/>
                <w:color w:val="000000"/>
                <w:spacing w:val="-10"/>
                <w:sz w:val="28"/>
                <w:szCs w:val="28"/>
              </w:rPr>
              <w:t>thuộc thẩm quyền giải quyết của Sở Lao động – Thương binh và Xã hội</w:t>
            </w:r>
          </w:p>
        </w:tc>
      </w:tr>
      <w:tr w:rsidR="00BC4178" w:rsidRPr="003636E7" w:rsidTr="00AC0472">
        <w:trPr>
          <w:trHeight w:val="627"/>
        </w:trPr>
        <w:tc>
          <w:tcPr>
            <w:tcW w:w="709" w:type="dxa"/>
            <w:shd w:val="clear" w:color="auto" w:fill="auto"/>
            <w:vAlign w:val="center"/>
          </w:tcPr>
          <w:p w:rsidR="00BC4178" w:rsidRPr="003636E7" w:rsidRDefault="00BC4178" w:rsidP="00B33EE1">
            <w:pPr>
              <w:pStyle w:val="ListParagraph"/>
              <w:widowControl w:val="0"/>
              <w:numPr>
                <w:ilvl w:val="0"/>
                <w:numId w:val="3"/>
              </w:numPr>
              <w:spacing w:line="264" w:lineRule="auto"/>
              <w:ind w:left="459"/>
              <w:jc w:val="center"/>
            </w:pPr>
            <w:bookmarkStart w:id="4" w:name="_Hlk77865449"/>
            <w:bookmarkEnd w:id="2"/>
          </w:p>
        </w:tc>
        <w:tc>
          <w:tcPr>
            <w:tcW w:w="2126" w:type="dxa"/>
            <w:shd w:val="clear" w:color="000000" w:fill="FFFFFF"/>
            <w:vAlign w:val="center"/>
          </w:tcPr>
          <w:p w:rsidR="00BC4178" w:rsidRPr="003636E7" w:rsidRDefault="003704B1" w:rsidP="00B33EE1">
            <w:pPr>
              <w:widowControl w:val="0"/>
              <w:spacing w:line="264" w:lineRule="auto"/>
              <w:jc w:val="both"/>
              <w:rPr>
                <w:rStyle w:val="BodyText1"/>
                <w:i w:val="0"/>
                <w:color w:val="auto"/>
                <w:sz w:val="28"/>
                <w:szCs w:val="28"/>
              </w:rPr>
            </w:pPr>
            <w:r w:rsidRPr="003636E7">
              <w:rPr>
                <w:sz w:val="28"/>
                <w:szCs w:val="28"/>
              </w:rPr>
              <w:br/>
            </w:r>
            <w:r w:rsidRPr="003636E7">
              <w:rPr>
                <w:color w:val="333333"/>
                <w:sz w:val="28"/>
                <w:szCs w:val="28"/>
                <w:shd w:val="clear" w:color="auto" w:fill="FFFFFF"/>
              </w:rPr>
              <w:t>Sửa đổi, bổ sung thông tin cá nhân trong hồ sơ người có công (</w:t>
            </w:r>
            <w:r w:rsidRPr="003636E7">
              <w:rPr>
                <w:rStyle w:val="Strong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1.010826)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78" w:rsidRPr="003636E7" w:rsidRDefault="00B17989" w:rsidP="00B33EE1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3636E7">
              <w:rPr>
                <w:color w:val="333333"/>
                <w:sz w:val="28"/>
                <w:szCs w:val="28"/>
                <w:shd w:val="clear" w:color="auto" w:fill="FFFFFF"/>
              </w:rPr>
              <w:t>24 ngày kể từ ngày nhận đủ hồ sơ hợp lệ</w:t>
            </w:r>
            <w:r w:rsidR="00BC4178" w:rsidRPr="003636E7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center"/>
          </w:tcPr>
          <w:p w:rsidR="00BC4178" w:rsidRPr="003636E7" w:rsidRDefault="00BC4178" w:rsidP="00B33EE1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3636E7">
              <w:rPr>
                <w:sz w:val="28"/>
                <w:szCs w:val="28"/>
              </w:rPr>
              <w:t>Không</w:t>
            </w:r>
          </w:p>
        </w:tc>
        <w:tc>
          <w:tcPr>
            <w:tcW w:w="2835" w:type="dxa"/>
          </w:tcPr>
          <w:p w:rsidR="00DF4C06" w:rsidRPr="003636E7" w:rsidRDefault="00DF4C06" w:rsidP="00DF4C06">
            <w:pPr>
              <w:widowControl w:val="0"/>
              <w:jc w:val="both"/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</w:pPr>
            <w:r w:rsidRPr="003636E7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- Nộp trực tiếp hoặc qua dịch vụ bưu chính côn</w:t>
            </w:r>
            <w:bookmarkStart w:id="5" w:name="_GoBack"/>
            <w:bookmarkEnd w:id="5"/>
            <w:r w:rsidRPr="003636E7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g ích đến Trung tâm Phục vụ hành chính công tỉnh (Số 01 Lê Lai, P. Vĩnh Ninh, TP. Huế).</w:t>
            </w:r>
          </w:p>
          <w:p w:rsidR="00DF4C06" w:rsidRPr="003636E7" w:rsidRDefault="00DF4C06" w:rsidP="00DF4C06">
            <w:pPr>
              <w:widowControl w:val="0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3636E7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- Nộp trực tuyến trên Hệ thống thông tin giải quyết TTHC Thừa Thiên Huế. (https://dichvucong.thuathienhue.gov.vn) hoặc Cổng Dịch vụ công quốc gia (https://dichvucong.gov.vn)</w:t>
            </w:r>
          </w:p>
          <w:p w:rsidR="00BC4178" w:rsidRPr="003636E7" w:rsidRDefault="00BC4178" w:rsidP="00B33EE1">
            <w:pPr>
              <w:pStyle w:val="sonvb"/>
              <w:widowControl w:val="0"/>
              <w:spacing w:after="0" w:line="264" w:lineRule="auto"/>
              <w:ind w:firstLin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4C06" w:rsidRPr="003636E7" w:rsidRDefault="00DF4C06" w:rsidP="00DF4C06">
            <w:pPr>
              <w:pStyle w:val="TableParagraph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</w:rPr>
              <w:t>- Pháp lệnh Ưu đãi người có công với cách mạng năm 2020;</w:t>
            </w:r>
          </w:p>
          <w:p w:rsidR="00DF4C06" w:rsidRPr="003636E7" w:rsidRDefault="00DF4C06" w:rsidP="00DF4C06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color w:val="000000"/>
                <w:sz w:val="28"/>
                <w:szCs w:val="28"/>
              </w:rPr>
            </w:pPr>
            <w:r w:rsidRPr="003636E7">
              <w:rPr>
                <w:i w:val="0"/>
                <w:color w:val="000000"/>
                <w:sz w:val="28"/>
                <w:szCs w:val="28"/>
              </w:rPr>
              <w:t xml:space="preserve">- </w:t>
            </w:r>
            <w:r w:rsidRPr="003636E7">
              <w:rPr>
                <w:i w:val="0"/>
                <w:color w:val="000000"/>
                <w:sz w:val="28"/>
                <w:szCs w:val="28"/>
                <w:lang w:val="vi-VN"/>
              </w:rPr>
              <w:t>Nghị định số 131/2021/NĐ-CP</w:t>
            </w:r>
            <w:r w:rsidRPr="003636E7">
              <w:rPr>
                <w:i w:val="0"/>
                <w:color w:val="000000"/>
                <w:sz w:val="28"/>
                <w:szCs w:val="28"/>
              </w:rPr>
              <w:t xml:space="preserve"> ngày 30/12/2021 của Chỉnh phủ quy định chi tiết và biện pháp thi hành Pháp lệnh Ưu đãi người có công với cách mạng;</w:t>
            </w:r>
          </w:p>
          <w:p w:rsidR="00BC4178" w:rsidRPr="003636E7" w:rsidRDefault="00DF4C06" w:rsidP="00DF4C06">
            <w:pPr>
              <w:pStyle w:val="sonvb"/>
              <w:widowControl w:val="0"/>
              <w:spacing w:after="0" w:line="264" w:lineRule="auto"/>
              <w:ind w:firstLine="0"/>
              <w:rPr>
                <w:i/>
              </w:rPr>
            </w:pPr>
            <w:r w:rsidRPr="003636E7">
              <w:rPr>
                <w:i/>
                <w:spacing w:val="-4"/>
                <w:lang w:val="pt-BR"/>
              </w:rPr>
              <w:t xml:space="preserve">- Nghị định số 104/2022/NĐ-CP ngày 21/12/2022 của Chính phủ sửa đổi, bổ sung môt số điều của các Nghị định liên quan đến nộp, xuất trình sổ hộ </w:t>
            </w:r>
            <w:r w:rsidRPr="003636E7">
              <w:rPr>
                <w:i/>
                <w:spacing w:val="-4"/>
                <w:lang w:val="pt-BR"/>
              </w:rPr>
              <w:lastRenderedPageBreak/>
              <w:t>khẩu, sổ tạm trú giấy khi thực hiện thủ tục hành chính, cung cấp dịch vụ công.</w:t>
            </w:r>
          </w:p>
        </w:tc>
        <w:tc>
          <w:tcPr>
            <w:tcW w:w="1843" w:type="dxa"/>
            <w:vAlign w:val="center"/>
          </w:tcPr>
          <w:p w:rsidR="000D5874" w:rsidRPr="003636E7" w:rsidRDefault="000D5874" w:rsidP="000D5874">
            <w:pPr>
              <w:pStyle w:val="TableParagraph"/>
              <w:tabs>
                <w:tab w:val="left" w:pos="2018"/>
              </w:tabs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3636E7">
              <w:rPr>
                <w:color w:val="000000"/>
                <w:sz w:val="28"/>
                <w:szCs w:val="28"/>
              </w:rPr>
              <w:t xml:space="preserve">Cơ quan quyết định: </w:t>
            </w:r>
            <w:r w:rsidRPr="003636E7">
              <w:rPr>
                <w:color w:val="000000"/>
                <w:sz w:val="28"/>
                <w:szCs w:val="28"/>
                <w:lang w:val="vi-VN"/>
              </w:rPr>
              <w:t xml:space="preserve">Sở Lao động </w:t>
            </w:r>
            <w:r w:rsidRPr="003636E7">
              <w:rPr>
                <w:color w:val="000000"/>
                <w:sz w:val="28"/>
                <w:szCs w:val="28"/>
              </w:rPr>
              <w:t xml:space="preserve">- </w:t>
            </w:r>
            <w:r w:rsidRPr="003636E7">
              <w:rPr>
                <w:color w:val="000000"/>
                <w:sz w:val="28"/>
                <w:szCs w:val="28"/>
                <w:lang w:val="vi-VN"/>
              </w:rPr>
              <w:t>TB&amp;XH</w:t>
            </w:r>
            <w:r w:rsidRPr="003636E7">
              <w:rPr>
                <w:color w:val="000000"/>
                <w:sz w:val="28"/>
                <w:szCs w:val="28"/>
              </w:rPr>
              <w:t>;</w:t>
            </w:r>
          </w:p>
          <w:p w:rsidR="000D5874" w:rsidRPr="003636E7" w:rsidRDefault="000D5874" w:rsidP="000D5874">
            <w:pPr>
              <w:pStyle w:val="TableParagraph"/>
              <w:tabs>
                <w:tab w:val="left" w:pos="2018"/>
              </w:tabs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</w:rPr>
              <w:t>- Cơ quan trực tiếp thực hiện: Sở Lao động – TB&amp;XH; Cơ quan có thẩm quyền.</w:t>
            </w:r>
          </w:p>
          <w:p w:rsidR="00BC4178" w:rsidRPr="003636E7" w:rsidRDefault="00BC4178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4178" w:rsidRPr="003636E7" w:rsidRDefault="00FF3BFC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iCs w:val="0"/>
                <w:sz w:val="28"/>
                <w:szCs w:val="28"/>
              </w:rPr>
            </w:pPr>
            <w:r w:rsidRPr="003636E7">
              <w:rPr>
                <w:iCs w:val="0"/>
                <w:sz w:val="28"/>
                <w:szCs w:val="28"/>
              </w:rPr>
              <w:t>Sửa đổi về thành phần hồ sơ và căn cứ pháp lý.</w:t>
            </w:r>
          </w:p>
        </w:tc>
      </w:tr>
      <w:tr w:rsidR="003117D2" w:rsidRPr="003636E7" w:rsidTr="005A7EE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3117D2" w:rsidRPr="003636E7" w:rsidRDefault="003117D2" w:rsidP="003117D2">
            <w:pPr>
              <w:widowControl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3636E7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3892" w:type="dxa"/>
            <w:gridSpan w:val="7"/>
            <w:shd w:val="clear" w:color="000000" w:fill="FFFFFF"/>
            <w:vAlign w:val="center"/>
          </w:tcPr>
          <w:p w:rsidR="003117D2" w:rsidRPr="003636E7" w:rsidRDefault="003117D2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b/>
                <w:i w:val="0"/>
                <w:iCs w:val="0"/>
                <w:sz w:val="28"/>
                <w:szCs w:val="28"/>
              </w:rPr>
            </w:pPr>
            <w:r w:rsidRPr="003636E7">
              <w:rPr>
                <w:b/>
                <w:i w:val="0"/>
                <w:iCs w:val="0"/>
                <w:sz w:val="28"/>
                <w:szCs w:val="28"/>
              </w:rPr>
              <w:t>TTHC thuộc thẩm quyền giải quyết của UBND cấp xã</w:t>
            </w:r>
          </w:p>
        </w:tc>
      </w:tr>
      <w:tr w:rsidR="003117D2" w:rsidRPr="003636E7" w:rsidTr="00170378">
        <w:trPr>
          <w:trHeight w:val="273"/>
        </w:trPr>
        <w:tc>
          <w:tcPr>
            <w:tcW w:w="709" w:type="dxa"/>
            <w:shd w:val="clear" w:color="auto" w:fill="auto"/>
            <w:vAlign w:val="center"/>
          </w:tcPr>
          <w:p w:rsidR="003117D2" w:rsidRPr="003636E7" w:rsidRDefault="003117D2" w:rsidP="00B33EE1">
            <w:pPr>
              <w:pStyle w:val="ListParagraph"/>
              <w:widowControl w:val="0"/>
              <w:numPr>
                <w:ilvl w:val="0"/>
                <w:numId w:val="3"/>
              </w:numPr>
              <w:spacing w:line="264" w:lineRule="auto"/>
              <w:ind w:left="459"/>
              <w:jc w:val="center"/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3117D2" w:rsidRPr="003636E7" w:rsidRDefault="001D2B01" w:rsidP="00B33EE1">
            <w:pPr>
              <w:widowControl w:val="0"/>
              <w:spacing w:line="264" w:lineRule="auto"/>
              <w:jc w:val="both"/>
              <w:rPr>
                <w:rStyle w:val="BodyText1"/>
                <w:i w:val="0"/>
                <w:color w:val="auto"/>
                <w:sz w:val="28"/>
                <w:szCs w:val="28"/>
              </w:rPr>
            </w:pPr>
            <w:r w:rsidRPr="003636E7">
              <w:rPr>
                <w:sz w:val="28"/>
                <w:szCs w:val="28"/>
                <w:shd w:val="clear" w:color="auto" w:fill="FFFFFF"/>
              </w:rPr>
              <w:t>Cấp giấy xác nhận thân nhân của người có công (</w:t>
            </w:r>
            <w:r w:rsidRPr="003636E7">
              <w:rPr>
                <w:rStyle w:val="Strong"/>
                <w:sz w:val="28"/>
                <w:szCs w:val="28"/>
                <w:bdr w:val="none" w:sz="0" w:space="0" w:color="auto" w:frame="1"/>
                <w:shd w:val="clear" w:color="auto" w:fill="FFFFFF"/>
              </w:rPr>
              <w:t>1.010833)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17D2" w:rsidRPr="003636E7" w:rsidRDefault="00603EB9" w:rsidP="00603EB9">
            <w:pPr>
              <w:widowControl w:val="0"/>
              <w:spacing w:line="264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636E7">
              <w:rPr>
                <w:color w:val="333333"/>
                <w:sz w:val="28"/>
                <w:szCs w:val="28"/>
                <w:shd w:val="clear" w:color="auto" w:fill="FFFFFF"/>
              </w:rPr>
              <w:t>05 ngày làm việc kể từ ngày nhận đủ hồ sơ hợp lệ</w:t>
            </w:r>
          </w:p>
        </w:tc>
        <w:tc>
          <w:tcPr>
            <w:tcW w:w="992" w:type="dxa"/>
            <w:vAlign w:val="center"/>
          </w:tcPr>
          <w:p w:rsidR="003117D2" w:rsidRPr="003636E7" w:rsidRDefault="008C5F89" w:rsidP="00B33EE1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3636E7">
              <w:rPr>
                <w:sz w:val="28"/>
                <w:szCs w:val="28"/>
              </w:rPr>
              <w:t>Không</w:t>
            </w:r>
          </w:p>
        </w:tc>
        <w:tc>
          <w:tcPr>
            <w:tcW w:w="2835" w:type="dxa"/>
          </w:tcPr>
          <w:p w:rsidR="00786AF1" w:rsidRPr="003636E7" w:rsidRDefault="00786AF1" w:rsidP="00786AF1">
            <w:pPr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rFonts w:eastAsia="Calibri"/>
                <w:color w:val="000000"/>
                <w:sz w:val="28"/>
                <w:szCs w:val="28"/>
              </w:rPr>
              <w:t>N</w:t>
            </w:r>
            <w:r w:rsidRPr="003636E7">
              <w:rPr>
                <w:rFonts w:eastAsia="Calibri"/>
                <w:color w:val="000000"/>
                <w:sz w:val="28"/>
                <w:szCs w:val="28"/>
                <w:lang w:val="vi-VN"/>
              </w:rPr>
              <w:t>ộp hồ sơ trực tiếp</w:t>
            </w:r>
            <w:r w:rsidRPr="003636E7">
              <w:rPr>
                <w:rFonts w:eastAsia="Calibri"/>
                <w:color w:val="000000"/>
                <w:sz w:val="28"/>
                <w:szCs w:val="28"/>
              </w:rPr>
              <w:t xml:space="preserve"> hoặc qua </w:t>
            </w:r>
            <w:r w:rsidRPr="003636E7">
              <w:rPr>
                <w:rFonts w:eastAsia="Calibri"/>
                <w:color w:val="000000"/>
                <w:sz w:val="28"/>
                <w:szCs w:val="28"/>
                <w:lang w:val="vi-VN"/>
              </w:rPr>
              <w:t>dịch vụ bưu chính công ích</w:t>
            </w:r>
            <w:r w:rsidRPr="003636E7">
              <w:rPr>
                <w:rFonts w:eastAsia="Calibri"/>
                <w:color w:val="000000"/>
                <w:sz w:val="28"/>
                <w:szCs w:val="28"/>
              </w:rPr>
              <w:t xml:space="preserve"> tại</w:t>
            </w:r>
            <w:r w:rsidRPr="003636E7">
              <w:rPr>
                <w:color w:val="000000"/>
                <w:sz w:val="28"/>
                <w:szCs w:val="28"/>
                <w:lang w:val="vi-VN"/>
              </w:rPr>
              <w:t xml:space="preserve"> Bộ phận tiếp nhận và trả kết quả</w:t>
            </w:r>
            <w:r w:rsidRPr="003636E7">
              <w:rPr>
                <w:color w:val="000000"/>
                <w:sz w:val="28"/>
                <w:szCs w:val="28"/>
              </w:rPr>
              <w:t xml:space="preserve"> của UBND cấp xã.</w:t>
            </w:r>
          </w:p>
          <w:p w:rsidR="003117D2" w:rsidRPr="003636E7" w:rsidRDefault="00DF4C06" w:rsidP="00283E14">
            <w:pPr>
              <w:widowControl w:val="0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3636E7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- Nộp trực tuyến trên Hệ thống thông tin giải quyết TTHC Thừa Thiên Huế. (https://dichvucong.thuathienhue.gov.vn) hoặc Cổng Dịch vụ công quốc gia (https://dichvucong.gov.vn)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4C06" w:rsidRPr="003636E7" w:rsidRDefault="00DF4C06" w:rsidP="00DF4C06">
            <w:pPr>
              <w:pStyle w:val="TableParagraph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636E7">
              <w:rPr>
                <w:color w:val="000000"/>
                <w:sz w:val="28"/>
                <w:szCs w:val="28"/>
              </w:rPr>
              <w:t>- Pháp lệnh Ưu đãi người có công với cách mạng năm 2020;</w:t>
            </w:r>
          </w:p>
          <w:p w:rsidR="00DF4C06" w:rsidRPr="003636E7" w:rsidRDefault="00DF4C06" w:rsidP="00DF4C06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color w:val="000000"/>
                <w:sz w:val="28"/>
                <w:szCs w:val="28"/>
              </w:rPr>
            </w:pPr>
            <w:r w:rsidRPr="003636E7">
              <w:rPr>
                <w:i w:val="0"/>
                <w:color w:val="000000"/>
                <w:sz w:val="28"/>
                <w:szCs w:val="28"/>
              </w:rPr>
              <w:t xml:space="preserve">- </w:t>
            </w:r>
            <w:r w:rsidRPr="003636E7">
              <w:rPr>
                <w:i w:val="0"/>
                <w:color w:val="000000"/>
                <w:sz w:val="28"/>
                <w:szCs w:val="28"/>
                <w:lang w:val="vi-VN"/>
              </w:rPr>
              <w:t>Nghị định số 131/2021/NĐ-CP</w:t>
            </w:r>
            <w:r w:rsidRPr="003636E7">
              <w:rPr>
                <w:i w:val="0"/>
                <w:color w:val="000000"/>
                <w:sz w:val="28"/>
                <w:szCs w:val="28"/>
              </w:rPr>
              <w:t xml:space="preserve"> ngày 30/12/2021 của Chỉnh phủ quy định chi tiết và biện pháp thi hành Pháp lệnh Ưu đãi người có công với cách mạng;</w:t>
            </w:r>
          </w:p>
          <w:p w:rsidR="003117D2" w:rsidRPr="003636E7" w:rsidRDefault="00DF4C06" w:rsidP="00DF4C06">
            <w:pPr>
              <w:pStyle w:val="sonvb"/>
              <w:widowControl w:val="0"/>
              <w:spacing w:after="0" w:line="264" w:lineRule="auto"/>
              <w:ind w:firstLine="0"/>
              <w:rPr>
                <w:i/>
              </w:rPr>
            </w:pPr>
            <w:r w:rsidRPr="003636E7">
              <w:rPr>
                <w:i/>
                <w:spacing w:val="-4"/>
                <w:lang w:val="pt-BR"/>
              </w:rPr>
              <w:t xml:space="preserve">- Nghị định số 104/2022/NĐ-CP ngày 21/12/2022 của Chính phủ sửa đổi, bổ sung môt số điều của các Nghị định liên quan đến nộp, xuất trình sổ hộ khẩu, sổ tạm trú giấy khi </w:t>
            </w:r>
            <w:r w:rsidRPr="003636E7">
              <w:rPr>
                <w:i/>
                <w:spacing w:val="-4"/>
                <w:lang w:val="pt-BR"/>
              </w:rPr>
              <w:lastRenderedPageBreak/>
              <w:t>thực hiện thủ tục hành chính, cung cấp dịch vụ công.</w:t>
            </w:r>
          </w:p>
        </w:tc>
        <w:tc>
          <w:tcPr>
            <w:tcW w:w="1843" w:type="dxa"/>
            <w:vAlign w:val="center"/>
          </w:tcPr>
          <w:p w:rsidR="003932F2" w:rsidRPr="003636E7" w:rsidRDefault="00080D11" w:rsidP="003932F2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 w:val="0"/>
                <w:iCs w:val="0"/>
                <w:sz w:val="28"/>
                <w:szCs w:val="28"/>
              </w:rPr>
            </w:pPr>
            <w:r w:rsidRPr="003636E7">
              <w:rPr>
                <w:i w:val="0"/>
                <w:color w:val="000000"/>
                <w:sz w:val="28"/>
                <w:szCs w:val="28"/>
              </w:rPr>
              <w:lastRenderedPageBreak/>
              <w:t>Cơ quan trực tiếp thực hiện và quyết định: UBND cấp xã.</w:t>
            </w:r>
          </w:p>
        </w:tc>
        <w:tc>
          <w:tcPr>
            <w:tcW w:w="1843" w:type="dxa"/>
          </w:tcPr>
          <w:p w:rsidR="003117D2" w:rsidRPr="003636E7" w:rsidRDefault="00080D11" w:rsidP="00B33EE1">
            <w:pPr>
              <w:pStyle w:val="Bodytext50"/>
              <w:shd w:val="clear" w:color="auto" w:fill="auto"/>
              <w:tabs>
                <w:tab w:val="left" w:pos="1146"/>
              </w:tabs>
              <w:spacing w:before="0" w:after="0" w:line="264" w:lineRule="auto"/>
              <w:ind w:right="40"/>
              <w:rPr>
                <w:iCs w:val="0"/>
                <w:sz w:val="28"/>
                <w:szCs w:val="28"/>
              </w:rPr>
            </w:pPr>
            <w:r w:rsidRPr="003636E7">
              <w:rPr>
                <w:iCs w:val="0"/>
                <w:sz w:val="28"/>
                <w:szCs w:val="28"/>
              </w:rPr>
              <w:t>Sửa đổi về thành phần hồ sơ và căn cứ pháp lý.</w:t>
            </w:r>
          </w:p>
        </w:tc>
      </w:tr>
      <w:bookmarkEnd w:id="3"/>
      <w:bookmarkEnd w:id="4"/>
    </w:tbl>
    <w:p w:rsidR="00F51B58" w:rsidRDefault="00F51B58" w:rsidP="00B82492">
      <w:pPr>
        <w:widowControl w:val="0"/>
        <w:jc w:val="both"/>
        <w:rPr>
          <w:b/>
          <w:i/>
          <w:sz w:val="28"/>
          <w:szCs w:val="28"/>
          <w:lang w:val="es-ES"/>
        </w:rPr>
      </w:pPr>
    </w:p>
    <w:p w:rsidR="00B82492" w:rsidRPr="00F51B58" w:rsidRDefault="00B82492" w:rsidP="00B82492">
      <w:pPr>
        <w:widowControl w:val="0"/>
        <w:jc w:val="both"/>
        <w:rPr>
          <w:i/>
          <w:sz w:val="28"/>
          <w:szCs w:val="28"/>
          <w:lang w:val="es-ES"/>
        </w:rPr>
      </w:pPr>
      <w:r w:rsidRPr="00F51B58">
        <w:rPr>
          <w:b/>
          <w:i/>
          <w:sz w:val="28"/>
          <w:szCs w:val="28"/>
          <w:lang w:val="es-ES"/>
        </w:rPr>
        <w:t>Ghi chú:</w:t>
      </w:r>
      <w:r w:rsidRPr="00F51B58">
        <w:rPr>
          <w:i/>
          <w:sz w:val="28"/>
          <w:szCs w:val="28"/>
          <w:lang w:val="es-ES"/>
        </w:rPr>
        <w:t xml:space="preserve"> </w:t>
      </w:r>
      <w:r w:rsidRPr="00F51B58">
        <w:rPr>
          <w:i/>
          <w:sz w:val="28"/>
          <w:szCs w:val="28"/>
          <w:shd w:val="clear" w:color="auto" w:fill="FFFFFF"/>
        </w:rPr>
        <w:t xml:space="preserve">Nội dung TTHC cụ thể công bố tại Quyết định này được thực hiện theo nội dung đã được </w:t>
      </w:r>
      <w:r w:rsidRPr="00F51B58">
        <w:rPr>
          <w:i/>
          <w:sz w:val="28"/>
          <w:szCs w:val="28"/>
        </w:rPr>
        <w:t xml:space="preserve">Bộ </w:t>
      </w:r>
      <w:r w:rsidR="00F327F6">
        <w:rPr>
          <w:i/>
          <w:sz w:val="28"/>
          <w:szCs w:val="28"/>
        </w:rPr>
        <w:t>Lao động - Thương binh và Xã hội</w:t>
      </w:r>
      <w:r w:rsidRPr="00F51B58">
        <w:rPr>
          <w:i/>
          <w:sz w:val="28"/>
          <w:szCs w:val="28"/>
          <w:lang w:val="vi-VN"/>
        </w:rPr>
        <w:t xml:space="preserve"> công khai trên Cổng </w:t>
      </w:r>
      <w:r w:rsidRPr="00F51B58">
        <w:rPr>
          <w:i/>
          <w:sz w:val="28"/>
          <w:szCs w:val="28"/>
        </w:rPr>
        <w:t>D</w:t>
      </w:r>
      <w:r w:rsidRPr="00F51B58">
        <w:rPr>
          <w:i/>
          <w:sz w:val="28"/>
          <w:szCs w:val="28"/>
          <w:lang w:val="vi-VN"/>
        </w:rPr>
        <w:t>ịch vụ công quốc gia (</w:t>
      </w:r>
      <w:hyperlink r:id="rId9" w:history="1">
        <w:r w:rsidRPr="00F51B58">
          <w:rPr>
            <w:rStyle w:val="Hyperlink"/>
            <w:rFonts w:eastAsia="SimSun"/>
            <w:i/>
            <w:color w:val="auto"/>
            <w:sz w:val="28"/>
            <w:szCs w:val="28"/>
            <w:lang w:val="vi-VN"/>
          </w:rPr>
          <w:t>https://dichvucong.gov.vn/</w:t>
        </w:r>
      </w:hyperlink>
      <w:r w:rsidRPr="00F51B58">
        <w:rPr>
          <w:i/>
          <w:sz w:val="28"/>
          <w:szCs w:val="28"/>
          <w:lang w:val="vi-VN"/>
        </w:rPr>
        <w:t xml:space="preserve">) và UBND tỉnh công khai trên </w:t>
      </w:r>
      <w:r w:rsidRPr="00F51B58">
        <w:rPr>
          <w:i/>
          <w:sz w:val="28"/>
          <w:szCs w:val="28"/>
        </w:rPr>
        <w:t>Hệ thống thông tin giải quyết thủ tục hành chính Thừa Thiên Huế</w:t>
      </w:r>
      <w:r w:rsidRPr="00F51B58">
        <w:rPr>
          <w:i/>
          <w:sz w:val="28"/>
          <w:szCs w:val="28"/>
          <w:lang w:val="vi-VN"/>
        </w:rPr>
        <w:t xml:space="preserve"> (</w:t>
      </w:r>
      <w:hyperlink r:id="rId10" w:history="1">
        <w:r w:rsidRPr="00F51B58">
          <w:rPr>
            <w:rStyle w:val="Hyperlink"/>
            <w:rFonts w:eastAsia="SimSun"/>
            <w:i/>
            <w:color w:val="auto"/>
            <w:sz w:val="28"/>
            <w:szCs w:val="28"/>
            <w:lang w:val="vi-VN"/>
          </w:rPr>
          <w:t>https://dichvucong.thuathienhue.gov.vn</w:t>
        </w:r>
      </w:hyperlink>
      <w:r w:rsidRPr="00F51B58">
        <w:rPr>
          <w:i/>
          <w:sz w:val="28"/>
          <w:szCs w:val="28"/>
          <w:u w:val="single"/>
        </w:rPr>
        <w:t>/</w:t>
      </w:r>
      <w:r w:rsidRPr="00F51B58">
        <w:rPr>
          <w:i/>
          <w:sz w:val="28"/>
          <w:szCs w:val="28"/>
          <w:lang w:val="vi-VN"/>
        </w:rPr>
        <w:t>)</w:t>
      </w:r>
      <w:r w:rsidRPr="00F51B58">
        <w:rPr>
          <w:bCs/>
          <w:i/>
          <w:sz w:val="28"/>
          <w:szCs w:val="28"/>
          <w:lang w:val="vi-VN"/>
        </w:rPr>
        <w:t xml:space="preserve"> theo quy định.</w:t>
      </w:r>
    </w:p>
    <w:p w:rsidR="008863AE" w:rsidRPr="000F5B9D" w:rsidRDefault="008863AE" w:rsidP="00220571">
      <w:pPr>
        <w:widowControl w:val="0"/>
        <w:ind w:firstLine="720"/>
        <w:jc w:val="both"/>
        <w:rPr>
          <w:b/>
          <w:sz w:val="28"/>
          <w:szCs w:val="28"/>
        </w:rPr>
      </w:pPr>
    </w:p>
    <w:sectPr w:rsidR="008863AE" w:rsidRPr="000F5B9D" w:rsidSect="0092649E">
      <w:headerReference w:type="even" r:id="rId11"/>
      <w:footerReference w:type="even" r:id="rId12"/>
      <w:footerReference w:type="default" r:id="rId13"/>
      <w:footerReference w:type="first" r:id="rId14"/>
      <w:pgSz w:w="16840" w:h="11907" w:orient="landscape" w:code="9"/>
      <w:pgMar w:top="1134" w:right="1134" w:bottom="1134" w:left="1701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CA" w:rsidRDefault="00AD61CA" w:rsidP="008863AE">
      <w:r>
        <w:separator/>
      </w:r>
    </w:p>
  </w:endnote>
  <w:endnote w:type="continuationSeparator" w:id="0">
    <w:p w:rsidR="00AD61CA" w:rsidRDefault="00AD61CA" w:rsidP="0088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3B" w:rsidRDefault="0046533B" w:rsidP="006E7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33B" w:rsidRDefault="0046533B" w:rsidP="006E7EEB">
    <w:pPr>
      <w:ind w:right="360"/>
    </w:pPr>
    <w:r>
      <w:t xml:space="preserve"> ph</w:t>
    </w:r>
    <w:r w:rsidRPr="00634BF9">
      <w:t>òngđại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3B" w:rsidRPr="0048215F" w:rsidRDefault="0046533B" w:rsidP="006E7E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3B" w:rsidRDefault="0046533B" w:rsidP="006E7EEB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CA" w:rsidRDefault="00AD61CA" w:rsidP="008863AE">
      <w:r>
        <w:separator/>
      </w:r>
    </w:p>
  </w:footnote>
  <w:footnote w:type="continuationSeparator" w:id="0">
    <w:p w:rsidR="00AD61CA" w:rsidRDefault="00AD61CA" w:rsidP="0088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326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63AE" w:rsidRDefault="008863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3AE" w:rsidRDefault="00886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3B" w:rsidRDefault="0046533B" w:rsidP="006E7E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33B" w:rsidRDefault="00465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805"/>
    <w:multiLevelType w:val="hybridMultilevel"/>
    <w:tmpl w:val="C90C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6718E"/>
    <w:multiLevelType w:val="hybridMultilevel"/>
    <w:tmpl w:val="4180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C1AE6"/>
    <w:multiLevelType w:val="hybridMultilevel"/>
    <w:tmpl w:val="B57E4E9C"/>
    <w:lvl w:ilvl="0" w:tplc="7E4A849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551AEB"/>
    <w:multiLevelType w:val="hybridMultilevel"/>
    <w:tmpl w:val="CD7C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E"/>
    <w:rsid w:val="000044EA"/>
    <w:rsid w:val="00012244"/>
    <w:rsid w:val="000146AD"/>
    <w:rsid w:val="00016820"/>
    <w:rsid w:val="000174BC"/>
    <w:rsid w:val="00023180"/>
    <w:rsid w:val="000303E0"/>
    <w:rsid w:val="00035F48"/>
    <w:rsid w:val="000525E2"/>
    <w:rsid w:val="00057940"/>
    <w:rsid w:val="00066B5F"/>
    <w:rsid w:val="00066C56"/>
    <w:rsid w:val="00066FF8"/>
    <w:rsid w:val="00080D11"/>
    <w:rsid w:val="00080F2C"/>
    <w:rsid w:val="000830EA"/>
    <w:rsid w:val="000A108D"/>
    <w:rsid w:val="000C3A7B"/>
    <w:rsid w:val="000C3CEA"/>
    <w:rsid w:val="000D083C"/>
    <w:rsid w:val="000D5874"/>
    <w:rsid w:val="000F1277"/>
    <w:rsid w:val="000F5B9D"/>
    <w:rsid w:val="00100A19"/>
    <w:rsid w:val="00113131"/>
    <w:rsid w:val="001236CA"/>
    <w:rsid w:val="0012737F"/>
    <w:rsid w:val="00141897"/>
    <w:rsid w:val="001437D4"/>
    <w:rsid w:val="0015252E"/>
    <w:rsid w:val="0015566C"/>
    <w:rsid w:val="00155673"/>
    <w:rsid w:val="001637AF"/>
    <w:rsid w:val="00170378"/>
    <w:rsid w:val="00174D77"/>
    <w:rsid w:val="00186E77"/>
    <w:rsid w:val="001B34B9"/>
    <w:rsid w:val="001C7896"/>
    <w:rsid w:val="001D2B01"/>
    <w:rsid w:val="001F4555"/>
    <w:rsid w:val="001F5D51"/>
    <w:rsid w:val="00202CB7"/>
    <w:rsid w:val="002138ED"/>
    <w:rsid w:val="00220571"/>
    <w:rsid w:val="00223A95"/>
    <w:rsid w:val="00232F25"/>
    <w:rsid w:val="002340A8"/>
    <w:rsid w:val="002431B7"/>
    <w:rsid w:val="002543BC"/>
    <w:rsid w:val="00255327"/>
    <w:rsid w:val="00255F05"/>
    <w:rsid w:val="00256240"/>
    <w:rsid w:val="00263722"/>
    <w:rsid w:val="0026386A"/>
    <w:rsid w:val="0026571E"/>
    <w:rsid w:val="00281F87"/>
    <w:rsid w:val="00283E14"/>
    <w:rsid w:val="00285BFE"/>
    <w:rsid w:val="00295B8B"/>
    <w:rsid w:val="002A2396"/>
    <w:rsid w:val="002C6A1C"/>
    <w:rsid w:val="002D1634"/>
    <w:rsid w:val="002E47D9"/>
    <w:rsid w:val="002F3D2B"/>
    <w:rsid w:val="003117D2"/>
    <w:rsid w:val="00317FF4"/>
    <w:rsid w:val="00320DF1"/>
    <w:rsid w:val="00321D6B"/>
    <w:rsid w:val="00321E53"/>
    <w:rsid w:val="00322202"/>
    <w:rsid w:val="00332643"/>
    <w:rsid w:val="00344656"/>
    <w:rsid w:val="00361F17"/>
    <w:rsid w:val="00362918"/>
    <w:rsid w:val="003636E7"/>
    <w:rsid w:val="0036573A"/>
    <w:rsid w:val="0036615C"/>
    <w:rsid w:val="003704B1"/>
    <w:rsid w:val="003715D5"/>
    <w:rsid w:val="00381CB1"/>
    <w:rsid w:val="0038365B"/>
    <w:rsid w:val="003932B6"/>
    <w:rsid w:val="003932F2"/>
    <w:rsid w:val="00397AFC"/>
    <w:rsid w:val="003A4C0A"/>
    <w:rsid w:val="003B140D"/>
    <w:rsid w:val="003C0358"/>
    <w:rsid w:val="003C4187"/>
    <w:rsid w:val="003D4332"/>
    <w:rsid w:val="003D5909"/>
    <w:rsid w:val="003F74AC"/>
    <w:rsid w:val="00401448"/>
    <w:rsid w:val="00405E19"/>
    <w:rsid w:val="00427347"/>
    <w:rsid w:val="0043212D"/>
    <w:rsid w:val="00442D5D"/>
    <w:rsid w:val="00445A91"/>
    <w:rsid w:val="00445FA0"/>
    <w:rsid w:val="00451A1F"/>
    <w:rsid w:val="004577CD"/>
    <w:rsid w:val="00460B59"/>
    <w:rsid w:val="0046533B"/>
    <w:rsid w:val="00490C64"/>
    <w:rsid w:val="0049394C"/>
    <w:rsid w:val="00496B20"/>
    <w:rsid w:val="004D6B88"/>
    <w:rsid w:val="004D7F45"/>
    <w:rsid w:val="00502E44"/>
    <w:rsid w:val="005041D4"/>
    <w:rsid w:val="005049E8"/>
    <w:rsid w:val="00512F5B"/>
    <w:rsid w:val="005138A2"/>
    <w:rsid w:val="00515CEA"/>
    <w:rsid w:val="00517C30"/>
    <w:rsid w:val="00523091"/>
    <w:rsid w:val="00525185"/>
    <w:rsid w:val="00533BEE"/>
    <w:rsid w:val="00537E3B"/>
    <w:rsid w:val="00547BED"/>
    <w:rsid w:val="00554FA8"/>
    <w:rsid w:val="0056290B"/>
    <w:rsid w:val="00566486"/>
    <w:rsid w:val="0056672E"/>
    <w:rsid w:val="00567ACF"/>
    <w:rsid w:val="00582E8D"/>
    <w:rsid w:val="005B0C89"/>
    <w:rsid w:val="005B3A7F"/>
    <w:rsid w:val="005D282A"/>
    <w:rsid w:val="005E2277"/>
    <w:rsid w:val="005E65C5"/>
    <w:rsid w:val="005F077D"/>
    <w:rsid w:val="00603EB9"/>
    <w:rsid w:val="006076C5"/>
    <w:rsid w:val="00640814"/>
    <w:rsid w:val="0064242F"/>
    <w:rsid w:val="00661C4A"/>
    <w:rsid w:val="00685BB0"/>
    <w:rsid w:val="00687DBA"/>
    <w:rsid w:val="006907C8"/>
    <w:rsid w:val="006B0FB1"/>
    <w:rsid w:val="00702C2D"/>
    <w:rsid w:val="00706102"/>
    <w:rsid w:val="00723E2C"/>
    <w:rsid w:val="007259BC"/>
    <w:rsid w:val="007371C9"/>
    <w:rsid w:val="007568F0"/>
    <w:rsid w:val="00774F6F"/>
    <w:rsid w:val="00782CEA"/>
    <w:rsid w:val="00784475"/>
    <w:rsid w:val="00786AF1"/>
    <w:rsid w:val="007A25AE"/>
    <w:rsid w:val="007D5952"/>
    <w:rsid w:val="007E7A8F"/>
    <w:rsid w:val="007F0681"/>
    <w:rsid w:val="007F10C6"/>
    <w:rsid w:val="00805FCC"/>
    <w:rsid w:val="008315B4"/>
    <w:rsid w:val="00832625"/>
    <w:rsid w:val="00835122"/>
    <w:rsid w:val="008435F0"/>
    <w:rsid w:val="00843D96"/>
    <w:rsid w:val="008526B7"/>
    <w:rsid w:val="008639AC"/>
    <w:rsid w:val="0086633C"/>
    <w:rsid w:val="008831EA"/>
    <w:rsid w:val="008863AE"/>
    <w:rsid w:val="0089294B"/>
    <w:rsid w:val="00895B8D"/>
    <w:rsid w:val="008A3B8E"/>
    <w:rsid w:val="008A6278"/>
    <w:rsid w:val="008A7BCA"/>
    <w:rsid w:val="008B0863"/>
    <w:rsid w:val="008C35D3"/>
    <w:rsid w:val="008C5F89"/>
    <w:rsid w:val="008D01AA"/>
    <w:rsid w:val="008D15DC"/>
    <w:rsid w:val="00900708"/>
    <w:rsid w:val="00911CB1"/>
    <w:rsid w:val="009145CF"/>
    <w:rsid w:val="0092649E"/>
    <w:rsid w:val="009343CC"/>
    <w:rsid w:val="00934BD3"/>
    <w:rsid w:val="00937334"/>
    <w:rsid w:val="009438CE"/>
    <w:rsid w:val="009562E0"/>
    <w:rsid w:val="00961E5D"/>
    <w:rsid w:val="0096731B"/>
    <w:rsid w:val="009903CB"/>
    <w:rsid w:val="009A66CC"/>
    <w:rsid w:val="009B3CE7"/>
    <w:rsid w:val="009C7A06"/>
    <w:rsid w:val="009D65D9"/>
    <w:rsid w:val="009E40D7"/>
    <w:rsid w:val="009E7E03"/>
    <w:rsid w:val="00A11F38"/>
    <w:rsid w:val="00A13616"/>
    <w:rsid w:val="00A16951"/>
    <w:rsid w:val="00A24932"/>
    <w:rsid w:val="00A305B6"/>
    <w:rsid w:val="00A41127"/>
    <w:rsid w:val="00A449BB"/>
    <w:rsid w:val="00A4574F"/>
    <w:rsid w:val="00A55326"/>
    <w:rsid w:val="00A577DA"/>
    <w:rsid w:val="00A92697"/>
    <w:rsid w:val="00A934C4"/>
    <w:rsid w:val="00AB08EC"/>
    <w:rsid w:val="00AB5C5E"/>
    <w:rsid w:val="00AB745E"/>
    <w:rsid w:val="00AC0472"/>
    <w:rsid w:val="00AC14FA"/>
    <w:rsid w:val="00AC4E74"/>
    <w:rsid w:val="00AD61CA"/>
    <w:rsid w:val="00AE0D0A"/>
    <w:rsid w:val="00AE3997"/>
    <w:rsid w:val="00AE4007"/>
    <w:rsid w:val="00AF2323"/>
    <w:rsid w:val="00B04E9F"/>
    <w:rsid w:val="00B17989"/>
    <w:rsid w:val="00B22F84"/>
    <w:rsid w:val="00B33EE1"/>
    <w:rsid w:val="00B37A2F"/>
    <w:rsid w:val="00B37C1D"/>
    <w:rsid w:val="00B415D3"/>
    <w:rsid w:val="00B4537B"/>
    <w:rsid w:val="00B54D28"/>
    <w:rsid w:val="00B66F88"/>
    <w:rsid w:val="00B71A33"/>
    <w:rsid w:val="00B763E5"/>
    <w:rsid w:val="00B82492"/>
    <w:rsid w:val="00B8324E"/>
    <w:rsid w:val="00B939A4"/>
    <w:rsid w:val="00B95E7A"/>
    <w:rsid w:val="00B969C0"/>
    <w:rsid w:val="00BA07CB"/>
    <w:rsid w:val="00BC2477"/>
    <w:rsid w:val="00BC4178"/>
    <w:rsid w:val="00BC47BC"/>
    <w:rsid w:val="00BD34AC"/>
    <w:rsid w:val="00BE502A"/>
    <w:rsid w:val="00BF2370"/>
    <w:rsid w:val="00BF77A2"/>
    <w:rsid w:val="00C01F4F"/>
    <w:rsid w:val="00C06CE1"/>
    <w:rsid w:val="00C07FB5"/>
    <w:rsid w:val="00C15EB8"/>
    <w:rsid w:val="00C24541"/>
    <w:rsid w:val="00C30224"/>
    <w:rsid w:val="00C307A0"/>
    <w:rsid w:val="00C360F0"/>
    <w:rsid w:val="00C46FB9"/>
    <w:rsid w:val="00C50616"/>
    <w:rsid w:val="00C61FDB"/>
    <w:rsid w:val="00C63A6D"/>
    <w:rsid w:val="00C64246"/>
    <w:rsid w:val="00C6487D"/>
    <w:rsid w:val="00C80E02"/>
    <w:rsid w:val="00C911CA"/>
    <w:rsid w:val="00CB21A0"/>
    <w:rsid w:val="00CC6ADC"/>
    <w:rsid w:val="00CE4C7B"/>
    <w:rsid w:val="00CE7573"/>
    <w:rsid w:val="00D1216B"/>
    <w:rsid w:val="00D244C5"/>
    <w:rsid w:val="00D32B84"/>
    <w:rsid w:val="00D33117"/>
    <w:rsid w:val="00D355CF"/>
    <w:rsid w:val="00D445AC"/>
    <w:rsid w:val="00D47A84"/>
    <w:rsid w:val="00D75621"/>
    <w:rsid w:val="00D80FB6"/>
    <w:rsid w:val="00D810A4"/>
    <w:rsid w:val="00D869B2"/>
    <w:rsid w:val="00DA2E09"/>
    <w:rsid w:val="00DA6609"/>
    <w:rsid w:val="00DB1140"/>
    <w:rsid w:val="00DB26E3"/>
    <w:rsid w:val="00DB4DD4"/>
    <w:rsid w:val="00DE014F"/>
    <w:rsid w:val="00DF1D07"/>
    <w:rsid w:val="00DF391D"/>
    <w:rsid w:val="00DF4C06"/>
    <w:rsid w:val="00E07063"/>
    <w:rsid w:val="00E16212"/>
    <w:rsid w:val="00E2086B"/>
    <w:rsid w:val="00E47DF9"/>
    <w:rsid w:val="00E5558C"/>
    <w:rsid w:val="00E66091"/>
    <w:rsid w:val="00E74574"/>
    <w:rsid w:val="00E74FD3"/>
    <w:rsid w:val="00E76B70"/>
    <w:rsid w:val="00E820FB"/>
    <w:rsid w:val="00E873A5"/>
    <w:rsid w:val="00E96974"/>
    <w:rsid w:val="00EA38F3"/>
    <w:rsid w:val="00EB0713"/>
    <w:rsid w:val="00EB2F01"/>
    <w:rsid w:val="00EB5CB7"/>
    <w:rsid w:val="00ED6596"/>
    <w:rsid w:val="00EE6846"/>
    <w:rsid w:val="00EE7CA2"/>
    <w:rsid w:val="00F0653E"/>
    <w:rsid w:val="00F16283"/>
    <w:rsid w:val="00F20559"/>
    <w:rsid w:val="00F24EEA"/>
    <w:rsid w:val="00F2578D"/>
    <w:rsid w:val="00F327F6"/>
    <w:rsid w:val="00F51547"/>
    <w:rsid w:val="00F51B58"/>
    <w:rsid w:val="00F63644"/>
    <w:rsid w:val="00F7329F"/>
    <w:rsid w:val="00F80B74"/>
    <w:rsid w:val="00F83620"/>
    <w:rsid w:val="00F87443"/>
    <w:rsid w:val="00F95A91"/>
    <w:rsid w:val="00F97308"/>
    <w:rsid w:val="00FA2FDD"/>
    <w:rsid w:val="00FA33DC"/>
    <w:rsid w:val="00FB4DAF"/>
    <w:rsid w:val="00FB7563"/>
    <w:rsid w:val="00FC2718"/>
    <w:rsid w:val="00FD2767"/>
    <w:rsid w:val="00FD7DA0"/>
    <w:rsid w:val="00FE2826"/>
    <w:rsid w:val="00FE6B91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2C63"/>
  <w15:docId w15:val="{2A579430-7413-4124-A99D-983D61F5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A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F80B74"/>
    <w:pPr>
      <w:keepNext/>
      <w:spacing w:before="60" w:after="60" w:line="300" w:lineRule="atLeast"/>
      <w:ind w:firstLine="720"/>
      <w:jc w:val="right"/>
      <w:outlineLvl w:val="0"/>
    </w:pPr>
    <w:rPr>
      <w:rFonts w:eastAsia="SimSun"/>
      <w:b/>
      <w:sz w:val="28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86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63A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A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A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863AE"/>
    <w:pPr>
      <w:ind w:left="720"/>
      <w:contextualSpacing/>
    </w:pPr>
    <w:rPr>
      <w:sz w:val="28"/>
      <w:szCs w:val="28"/>
    </w:rPr>
  </w:style>
  <w:style w:type="paragraph" w:customStyle="1" w:styleId="Default">
    <w:name w:val="Default"/>
    <w:rsid w:val="008863A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863AE"/>
    <w:rPr>
      <w:color w:val="0000FF"/>
      <w:u w:val="single"/>
    </w:rPr>
  </w:style>
  <w:style w:type="character" w:styleId="Strong">
    <w:name w:val="Strong"/>
    <w:uiPriority w:val="22"/>
    <w:qFormat/>
    <w:rsid w:val="0036615C"/>
    <w:rPr>
      <w:b/>
      <w:bCs/>
    </w:rPr>
  </w:style>
  <w:style w:type="character" w:customStyle="1" w:styleId="link">
    <w:name w:val="link"/>
    <w:rsid w:val="0036615C"/>
  </w:style>
  <w:style w:type="paragraph" w:styleId="BalloonText">
    <w:name w:val="Balloon Text"/>
    <w:basedOn w:val="Normal"/>
    <w:link w:val="BalloonTextChar"/>
    <w:uiPriority w:val="99"/>
    <w:semiHidden/>
    <w:unhideWhenUsed/>
    <w:rsid w:val="00C64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4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aliases w:val="BVI Char,RepHead1 Char"/>
    <w:basedOn w:val="DefaultParagraphFont"/>
    <w:link w:val="Heading1"/>
    <w:rsid w:val="00F80B74"/>
    <w:rPr>
      <w:rFonts w:eastAsia="SimSun" w:cs="Times New Roman"/>
      <w:b/>
      <w:szCs w:val="20"/>
      <w:lang w:val="nl-NL"/>
    </w:rPr>
  </w:style>
  <w:style w:type="paragraph" w:styleId="NormalWeb">
    <w:name w:val="Normal (Web)"/>
    <w:basedOn w:val="Normal"/>
    <w:link w:val="NormalWebChar"/>
    <w:uiPriority w:val="99"/>
    <w:rsid w:val="00E74574"/>
    <w:pPr>
      <w:spacing w:before="100" w:beforeAutospacing="1" w:after="100" w:afterAutospacing="1" w:line="300" w:lineRule="atLeast"/>
      <w:ind w:firstLine="720"/>
      <w:jc w:val="both"/>
    </w:pPr>
    <w:rPr>
      <w:rFonts w:eastAsia="SimSun"/>
    </w:rPr>
  </w:style>
  <w:style w:type="character" w:customStyle="1" w:styleId="ListParagraphChar">
    <w:name w:val="List Paragraph Char"/>
    <w:link w:val="ListParagraph"/>
    <w:locked/>
    <w:rsid w:val="00E74574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E7457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E74574"/>
    <w:rPr>
      <w:rFonts w:eastAsia="SimSun" w:cs="Times New Roman"/>
      <w:sz w:val="24"/>
      <w:szCs w:val="24"/>
    </w:rPr>
  </w:style>
  <w:style w:type="character" w:styleId="PageNumber">
    <w:name w:val="page number"/>
    <w:rsid w:val="0046533B"/>
    <w:rPr>
      <w:rFonts w:cs="Times New Roman"/>
    </w:rPr>
  </w:style>
  <w:style w:type="character" w:customStyle="1" w:styleId="fontstyle01">
    <w:name w:val="fontstyle01"/>
    <w:rsid w:val="005B3A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11pt">
    <w:name w:val="Body text (2) + 11 pt"/>
    <w:aliases w:val="Italic,Bold,Spacing 0 pt,Body text (2) + MS Reference Sans Serif,4 pt,7.5 pt,Body text (8) + Times New Roman,Scale 150%,Body text + 12 pt"/>
    <w:rsid w:val="005B3A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styleId="FootnoteReference">
    <w:name w:val="footnote reference"/>
    <w:rsid w:val="000F12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F1277"/>
    <w:rPr>
      <w:rFonts w:ascii="VNtimes new roman" w:hAnsi="VN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1277"/>
    <w:rPr>
      <w:rFonts w:ascii="VNtimes new roman" w:eastAsia="Times New Roman" w:hAnsi="VNtimes new roman" w:cs="Times New Roman"/>
      <w:sz w:val="20"/>
      <w:szCs w:val="20"/>
    </w:rPr>
  </w:style>
  <w:style w:type="paragraph" w:customStyle="1" w:styleId="ws-p">
    <w:name w:val="ws-p"/>
    <w:basedOn w:val="Normal"/>
    <w:rsid w:val="005E65C5"/>
    <w:pPr>
      <w:spacing w:before="100" w:beforeAutospacing="1" w:after="100" w:afterAutospacing="1"/>
    </w:pPr>
  </w:style>
  <w:style w:type="character" w:customStyle="1" w:styleId="Bodytext5">
    <w:name w:val="Body text (5)_"/>
    <w:basedOn w:val="DefaultParagraphFont"/>
    <w:link w:val="Bodytext50"/>
    <w:rsid w:val="00B82492"/>
    <w:rPr>
      <w:rFonts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82492"/>
    <w:pPr>
      <w:widowControl w:val="0"/>
      <w:shd w:val="clear" w:color="auto" w:fill="FFFFFF"/>
      <w:spacing w:before="180" w:after="180" w:line="0" w:lineRule="atLeast"/>
      <w:jc w:val="both"/>
    </w:pPr>
    <w:rPr>
      <w:i/>
      <w:iCs/>
      <w:sz w:val="26"/>
      <w:szCs w:val="26"/>
    </w:rPr>
  </w:style>
  <w:style w:type="character" w:customStyle="1" w:styleId="BodyText1">
    <w:name w:val="Body Text1"/>
    <w:basedOn w:val="DefaultParagraphFont"/>
    <w:rsid w:val="00B824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Bold">
    <w:name w:val="Body text + Bold"/>
    <w:basedOn w:val="DefaultParagraphFont"/>
    <w:rsid w:val="00566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0">
    <w:name w:val="Body text_"/>
    <w:basedOn w:val="DefaultParagraphFont"/>
    <w:link w:val="BodyText3"/>
    <w:rsid w:val="005667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3">
    <w:name w:val="Body Text3"/>
    <w:basedOn w:val="Normal"/>
    <w:link w:val="Bodytext0"/>
    <w:rsid w:val="0056672E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</w:rPr>
  </w:style>
  <w:style w:type="paragraph" w:customStyle="1" w:styleId="sonvb">
    <w:name w:val="son vb"/>
    <w:basedOn w:val="Normal"/>
    <w:link w:val="sonvbChar"/>
    <w:qFormat/>
    <w:rsid w:val="00B33EE1"/>
    <w:pPr>
      <w:spacing w:after="120" w:line="360" w:lineRule="auto"/>
      <w:ind w:firstLine="720"/>
      <w:jc w:val="both"/>
    </w:pPr>
    <w:rPr>
      <w:rFonts w:eastAsia="Arial"/>
      <w:sz w:val="28"/>
      <w:szCs w:val="28"/>
    </w:rPr>
  </w:style>
  <w:style w:type="character" w:customStyle="1" w:styleId="sonvbChar">
    <w:name w:val="son vb Char"/>
    <w:link w:val="sonvb"/>
    <w:rsid w:val="00B33EE1"/>
    <w:rPr>
      <w:rFonts w:eastAsia="Arial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32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932F2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32F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chvucong.thuathienhue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hvucong.gov.vn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B80F-BF8B-4786-A4FE-336CE4F0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2023-05-04T08:36:00Z</cp:lastPrinted>
  <dcterms:created xsi:type="dcterms:W3CDTF">2023-05-22T04:26:00Z</dcterms:created>
  <dcterms:modified xsi:type="dcterms:W3CDTF">2023-05-22T04:26:00Z</dcterms:modified>
</cp:coreProperties>
</file>